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F66" w:rsidRDefault="00DA2F66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bookmarkStart w:id="0" w:name="_GoBack"/>
      <w:bookmarkEnd w:id="0"/>
    </w:p>
    <w:tbl>
      <w:tblPr>
        <w:tblStyle w:val="43"/>
        <w:tblW w:w="1669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889"/>
        <w:gridCol w:w="6804"/>
      </w:tblGrid>
      <w:tr w:rsidR="00DA2F66" w:rsidRPr="00F73F82" w:rsidTr="00914670">
        <w:trPr>
          <w:trHeight w:val="269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F73F82" w:rsidRDefault="00DA2F6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A2F66" w:rsidRPr="00914670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653" w:rsidRPr="00914670" w:rsidRDefault="00DC66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758CA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</w:t>
            </w:r>
          </w:p>
          <w:p w:rsidR="00DA2F66" w:rsidRPr="00914670" w:rsidRDefault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Горняцкого</w:t>
            </w:r>
            <w:r w:rsidR="00914670" w:rsidRPr="00914670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  <w:p w:rsidR="00914670" w:rsidRPr="00914670" w:rsidRDefault="0091467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453F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</w:t>
            </w:r>
            <w:r w:rsidR="000758CA">
              <w:rPr>
                <w:rFonts w:ascii="Times New Roman" w:hAnsi="Times New Roman"/>
                <w:sz w:val="28"/>
                <w:szCs w:val="28"/>
              </w:rPr>
              <w:t>А.В. Балденков</w:t>
            </w:r>
          </w:p>
          <w:p w:rsidR="00DA2F66" w:rsidRPr="00914670" w:rsidRDefault="00DA2F66" w:rsidP="000631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4670" w:rsidRPr="00914670" w:rsidRDefault="00914670" w:rsidP="000758C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670">
              <w:rPr>
                <w:rFonts w:ascii="Times New Roman" w:hAnsi="Times New Roman"/>
                <w:sz w:val="28"/>
                <w:szCs w:val="28"/>
              </w:rPr>
              <w:t>«</w:t>
            </w:r>
            <w:r w:rsidR="000758CA">
              <w:rPr>
                <w:rFonts w:ascii="Times New Roman" w:hAnsi="Times New Roman"/>
                <w:sz w:val="28"/>
                <w:szCs w:val="28"/>
              </w:rPr>
              <w:t>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>»</w:t>
            </w:r>
            <w:r w:rsidR="000758CA">
              <w:rPr>
                <w:rFonts w:ascii="Times New Roman" w:hAnsi="Times New Roman"/>
                <w:sz w:val="28"/>
                <w:szCs w:val="28"/>
              </w:rPr>
              <w:t xml:space="preserve"> ____________</w:t>
            </w:r>
            <w:r w:rsidRPr="00914670">
              <w:rPr>
                <w:rFonts w:ascii="Times New Roman" w:hAnsi="Times New Roman"/>
                <w:sz w:val="28"/>
                <w:szCs w:val="28"/>
              </w:rPr>
              <w:t xml:space="preserve"> 2025 г.</w:t>
            </w:r>
          </w:p>
        </w:tc>
      </w:tr>
    </w:tbl>
    <w:p w:rsidR="00DA2F66" w:rsidRPr="00F73F82" w:rsidRDefault="00DA2F66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DA2F66" w:rsidRPr="00FD1DC0" w:rsidRDefault="009D4367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1DC0">
        <w:rPr>
          <w:rFonts w:ascii="Times New Roman" w:hAnsi="Times New Roman"/>
          <w:b/>
          <w:sz w:val="28"/>
          <w:szCs w:val="28"/>
        </w:rPr>
        <w:t>О Х</w:t>
      </w:r>
      <w:r w:rsidR="00073564" w:rsidRPr="00FD1DC0">
        <w:rPr>
          <w:rFonts w:ascii="Times New Roman" w:hAnsi="Times New Roman"/>
          <w:b/>
          <w:sz w:val="28"/>
          <w:szCs w:val="28"/>
        </w:rPr>
        <w:t xml:space="preserve">ОДЕ РЕАЛИЗАЦИИ </w:t>
      </w:r>
      <w:r w:rsidR="00666E1B" w:rsidRPr="00FD1DC0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FD1DC0">
        <w:rPr>
          <w:rFonts w:ascii="Times New Roman" w:hAnsi="Times New Roman"/>
          <w:b/>
          <w:sz w:val="28"/>
          <w:szCs w:val="28"/>
        </w:rPr>
        <w:t>ПРОГРАММЫ</w:t>
      </w:r>
    </w:p>
    <w:p w:rsidR="00DA2F66" w:rsidRPr="00FD1DC0" w:rsidRDefault="009D1D2F" w:rsidP="009D1D2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«</w:t>
      </w:r>
      <w:proofErr w:type="spellStart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>Энергоэффективность</w:t>
      </w:r>
      <w:proofErr w:type="spellEnd"/>
      <w:r w:rsidRPr="00FD1DC0">
        <w:rPr>
          <w:rFonts w:ascii="Times New Roman" w:hAnsi="Times New Roman"/>
          <w:b/>
          <w:color w:val="auto"/>
          <w:kern w:val="2"/>
          <w:sz w:val="28"/>
          <w:szCs w:val="28"/>
        </w:rPr>
        <w:t xml:space="preserve"> и развитие  энергетики»</w:t>
      </w:r>
    </w:p>
    <w:p w:rsidR="00DA2F66" w:rsidRPr="00FD1DC0" w:rsidRDefault="00CB14DF" w:rsidP="000758CA">
      <w:pPr>
        <w:ind w:firstLine="284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9 месяцев</w:t>
      </w:r>
      <w:r w:rsidR="00A84460" w:rsidRPr="00FD1DC0">
        <w:rPr>
          <w:rFonts w:ascii="Times New Roman" w:hAnsi="Times New Roman"/>
          <w:b/>
          <w:sz w:val="28"/>
          <w:szCs w:val="28"/>
        </w:rPr>
        <w:t xml:space="preserve"> </w:t>
      </w:r>
      <w:r w:rsidR="000D5BA3" w:rsidRPr="00FD1DC0">
        <w:rPr>
          <w:rFonts w:ascii="Times New Roman" w:hAnsi="Times New Roman"/>
          <w:b/>
          <w:sz w:val="28"/>
          <w:szCs w:val="28"/>
        </w:rPr>
        <w:t>2025 года</w:t>
      </w:r>
    </w:p>
    <w:p w:rsidR="00DA2F66" w:rsidRPr="00FD1DC0" w:rsidRDefault="00DA2F66">
      <w:pPr>
        <w:ind w:right="536"/>
        <w:contextualSpacing/>
        <w:jc w:val="right"/>
        <w:rPr>
          <w:rFonts w:ascii="Times New Roman" w:hAnsi="Times New Roman"/>
          <w:sz w:val="28"/>
          <w:szCs w:val="28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DA2F66" w:rsidRDefault="00DA2F66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DC6653" w:rsidRDefault="00DC6653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263766" w:rsidRDefault="00263766">
      <w:pPr>
        <w:ind w:right="536"/>
        <w:contextualSpacing/>
        <w:jc w:val="center"/>
        <w:rPr>
          <w:rFonts w:ascii="Times New Roman" w:hAnsi="Times New Roman"/>
          <w:sz w:val="20"/>
        </w:rPr>
      </w:pPr>
    </w:p>
    <w:p w:rsidR="004C7FC1" w:rsidRDefault="004C7FC1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DA2F66" w:rsidRPr="00674FA9" w:rsidRDefault="009D4367">
      <w:pPr>
        <w:ind w:right="536"/>
        <w:contextualSpacing/>
        <w:jc w:val="center"/>
        <w:rPr>
          <w:rFonts w:ascii="Times New Roman" w:hAnsi="Times New Roman"/>
          <w:sz w:val="24"/>
          <w:szCs w:val="24"/>
        </w:rPr>
      </w:pPr>
      <w:r w:rsidRPr="00674FA9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27081D" w:rsidRPr="002E6F98" w:rsidRDefault="0027081D">
      <w:pPr>
        <w:ind w:right="536"/>
        <w:contextualSpacing/>
        <w:jc w:val="center"/>
        <w:rPr>
          <w:rFonts w:ascii="Times New Roman" w:hAnsi="Times New Roman"/>
          <w:sz w:val="20"/>
        </w:rPr>
      </w:pPr>
    </w:p>
    <w:tbl>
      <w:tblPr>
        <w:tblStyle w:val="43"/>
        <w:tblW w:w="15763" w:type="dxa"/>
        <w:tblInd w:w="250" w:type="dxa"/>
        <w:tblLayout w:type="fixed"/>
        <w:tblLook w:val="04A0"/>
      </w:tblPr>
      <w:tblGrid>
        <w:gridCol w:w="312"/>
        <w:gridCol w:w="1106"/>
        <w:gridCol w:w="141"/>
        <w:gridCol w:w="2268"/>
        <w:gridCol w:w="142"/>
        <w:gridCol w:w="879"/>
        <w:gridCol w:w="1134"/>
        <w:gridCol w:w="993"/>
        <w:gridCol w:w="992"/>
        <w:gridCol w:w="1105"/>
        <w:gridCol w:w="1163"/>
        <w:gridCol w:w="992"/>
        <w:gridCol w:w="992"/>
        <w:gridCol w:w="993"/>
        <w:gridCol w:w="1275"/>
        <w:gridCol w:w="1276"/>
      </w:tblGrid>
      <w:tr w:rsidR="00DA2F66" w:rsidRPr="00146867" w:rsidTr="00936188">
        <w:tc>
          <w:tcPr>
            <w:tcW w:w="31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47" w:type="dxa"/>
            <w:gridSpan w:val="2"/>
            <w:vAlign w:val="center"/>
          </w:tcPr>
          <w:p w:rsidR="00DA2F66" w:rsidRPr="00146867" w:rsidRDefault="009D4367" w:rsidP="00082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 xml:space="preserve">Статус фактического/ прогнозного значения за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отчетный</w:t>
            </w:r>
            <w:r w:rsidR="00E96598" w:rsidRPr="00146867"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 w:rsidRPr="00146867">
              <w:rPr>
                <w:rFonts w:ascii="Times New Roman" w:hAnsi="Times New Roman"/>
                <w:spacing w:val="-10"/>
                <w:sz w:val="20"/>
              </w:rPr>
              <w:t>период</w:t>
            </w:r>
          </w:p>
        </w:tc>
        <w:tc>
          <w:tcPr>
            <w:tcW w:w="2268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1021" w:type="dxa"/>
            <w:gridSpan w:val="2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1105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1163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pacing w:val="-8"/>
                <w:sz w:val="20"/>
              </w:rPr>
              <w:t>Прогнозное</w:t>
            </w:r>
            <w:r w:rsidRPr="00146867">
              <w:rPr>
                <w:rFonts w:ascii="Times New Roman" w:hAnsi="Times New Roman"/>
                <w:sz w:val="20"/>
              </w:rPr>
              <w:t xml:space="preserve">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DA2F66" w:rsidRPr="00146867" w:rsidRDefault="009D4367" w:rsidP="001867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  <w:tr w:rsidR="00DA2F66" w:rsidRPr="00146867" w:rsidTr="00936188">
        <w:tc>
          <w:tcPr>
            <w:tcW w:w="31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47" w:type="dxa"/>
            <w:gridSpan w:val="2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268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21" w:type="dxa"/>
            <w:gridSpan w:val="2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10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6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993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275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276" w:type="dxa"/>
          </w:tcPr>
          <w:p w:rsidR="00DA2F66" w:rsidRPr="00146867" w:rsidRDefault="009D43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DA2F66" w:rsidRPr="00146867" w:rsidTr="00B3612D">
        <w:tc>
          <w:tcPr>
            <w:tcW w:w="15763" w:type="dxa"/>
            <w:gridSpan w:val="16"/>
          </w:tcPr>
          <w:p w:rsidR="00DA2F66" w:rsidRPr="00453FC7" w:rsidRDefault="00B3612D" w:rsidP="000429C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  <w:r w:rsidRPr="00453FC7">
              <w:rPr>
                <w:rFonts w:ascii="Times New Roman" w:hAnsi="Times New Roman"/>
                <w:sz w:val="20"/>
              </w:rPr>
              <w:t xml:space="preserve">1. Цель </w:t>
            </w:r>
            <w:r w:rsidR="00E96598" w:rsidRPr="00453FC7">
              <w:rPr>
                <w:rFonts w:ascii="Times New Roman" w:hAnsi="Times New Roman"/>
                <w:sz w:val="20"/>
              </w:rPr>
              <w:t>муниципальной</w:t>
            </w:r>
            <w:r w:rsidRPr="00453FC7">
              <w:rPr>
                <w:rFonts w:ascii="Times New Roman" w:hAnsi="Times New Roman"/>
                <w:sz w:val="20"/>
              </w:rPr>
              <w:t xml:space="preserve"> программы «</w:t>
            </w:r>
            <w:r w:rsidR="00453FC7" w:rsidRPr="00453FC7">
              <w:rPr>
                <w:rFonts w:ascii="Times New Roman" w:hAnsi="Times New Roman"/>
                <w:sz w:val="20"/>
              </w:rPr>
              <w:t>Стимулирование энергосбережения, обеспечивающее, в том числе снижение объемов потребления тепловой энергии, потребленной муниципальными учреждениями к 2030 году не менее чем на 10 процентов в сравнении с 2019 годом</w:t>
            </w:r>
          </w:p>
        </w:tc>
      </w:tr>
      <w:tr w:rsidR="003D5CA9" w:rsidRPr="00146867" w:rsidTr="00991273">
        <w:tc>
          <w:tcPr>
            <w:tcW w:w="312" w:type="dxa"/>
          </w:tcPr>
          <w:p w:rsidR="003D5CA9" w:rsidRPr="00146867" w:rsidRDefault="003D5CA9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3D5CA9" w:rsidRPr="00146867" w:rsidRDefault="003D5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3D5CA9" w:rsidRPr="00146867" w:rsidRDefault="003D5CA9" w:rsidP="00FF327D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  <w:r w:rsidRPr="003D5CA9">
              <w:rPr>
                <w:rFonts w:ascii="Times New Roman" w:hAnsi="Times New Roman"/>
                <w:sz w:val="20"/>
              </w:rPr>
              <w:t>Объем тепловой энергии, потребленной муниципальным учреждением Горняцкого сельского поселения</w:t>
            </w:r>
          </w:p>
        </w:tc>
        <w:tc>
          <w:tcPr>
            <w:tcW w:w="879" w:type="dxa"/>
          </w:tcPr>
          <w:p w:rsidR="003D5CA9" w:rsidRPr="005264D7" w:rsidRDefault="003D5CA9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5264D7">
              <w:rPr>
                <w:rFonts w:ascii="Times New Roman" w:eastAsiaTheme="minorEastAsia" w:hAnsi="Times New Roman"/>
              </w:rPr>
              <w:t>МП</w:t>
            </w:r>
          </w:p>
        </w:tc>
        <w:tc>
          <w:tcPr>
            <w:tcW w:w="1134" w:type="dxa"/>
          </w:tcPr>
          <w:p w:rsidR="003D5CA9" w:rsidRPr="005264D7" w:rsidRDefault="003D5CA9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</w:rPr>
            </w:pPr>
            <w:r w:rsidRPr="005264D7">
              <w:rPr>
                <w:rFonts w:ascii="Times New Roman" w:eastAsiaTheme="minorEastAsia" w:hAnsi="Times New Roman"/>
              </w:rPr>
              <w:t>убывание</w:t>
            </w:r>
          </w:p>
        </w:tc>
        <w:tc>
          <w:tcPr>
            <w:tcW w:w="993" w:type="dxa"/>
          </w:tcPr>
          <w:p w:rsidR="003D5CA9" w:rsidRPr="00146867" w:rsidRDefault="003D5CA9" w:rsidP="00EA51BA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5264D7">
              <w:rPr>
                <w:rFonts w:ascii="Times New Roman" w:hAnsi="Times New Roman"/>
                <w:kern w:val="2"/>
              </w:rPr>
              <w:t xml:space="preserve">тыс. </w:t>
            </w:r>
            <w:proofErr w:type="spellStart"/>
            <w:r w:rsidRPr="005264D7">
              <w:rPr>
                <w:rFonts w:ascii="Times New Roman" w:hAnsi="Times New Roman"/>
                <w:kern w:val="2"/>
              </w:rPr>
              <w:t>гига-калорий</w:t>
            </w:r>
            <w:proofErr w:type="spellEnd"/>
          </w:p>
        </w:tc>
        <w:tc>
          <w:tcPr>
            <w:tcW w:w="992" w:type="dxa"/>
          </w:tcPr>
          <w:p w:rsidR="003D5CA9" w:rsidRPr="00A018B7" w:rsidRDefault="00A018B7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66,0</w:t>
            </w:r>
          </w:p>
        </w:tc>
        <w:tc>
          <w:tcPr>
            <w:tcW w:w="1105" w:type="dxa"/>
            <w:shd w:val="clear" w:color="auto" w:fill="auto"/>
          </w:tcPr>
          <w:p w:rsidR="003D5CA9" w:rsidRPr="00A018B7" w:rsidRDefault="00A018B7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3D5CA9" w:rsidRPr="00146867" w:rsidRDefault="00300A8C" w:rsidP="00B36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A018B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66,0</w:t>
            </w:r>
          </w:p>
        </w:tc>
        <w:tc>
          <w:tcPr>
            <w:tcW w:w="993" w:type="dxa"/>
            <w:shd w:val="clear" w:color="auto" w:fill="auto"/>
          </w:tcPr>
          <w:p w:rsidR="003D5CA9" w:rsidRPr="00146867" w:rsidRDefault="00A018B7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65,9</w:t>
            </w:r>
          </w:p>
        </w:tc>
        <w:tc>
          <w:tcPr>
            <w:tcW w:w="1275" w:type="dxa"/>
          </w:tcPr>
          <w:p w:rsidR="003D5CA9" w:rsidRPr="00146867" w:rsidRDefault="00504D55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3D5CA9" w:rsidRPr="00146867" w:rsidRDefault="003D5CA9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3D5CA9" w:rsidRPr="00146867" w:rsidTr="00991273">
        <w:tc>
          <w:tcPr>
            <w:tcW w:w="312" w:type="dxa"/>
          </w:tcPr>
          <w:p w:rsidR="003D5CA9" w:rsidRPr="00146867" w:rsidRDefault="003D5CA9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</w:t>
            </w:r>
          </w:p>
        </w:tc>
        <w:tc>
          <w:tcPr>
            <w:tcW w:w="1247" w:type="dxa"/>
            <w:gridSpan w:val="2"/>
            <w:shd w:val="clear" w:color="auto" w:fill="auto"/>
          </w:tcPr>
          <w:p w:rsidR="003D5CA9" w:rsidRPr="00146867" w:rsidRDefault="003D5C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410" w:type="dxa"/>
            <w:gridSpan w:val="2"/>
          </w:tcPr>
          <w:p w:rsidR="003D5CA9" w:rsidRDefault="003D5CA9" w:rsidP="001B6DF6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 xml:space="preserve">Объем электрической энергии, потребленной муниципальными учреждениями </w:t>
            </w:r>
            <w:proofErr w:type="gramStart"/>
            <w:r>
              <w:rPr>
                <w:sz w:val="20"/>
              </w:rPr>
              <w:t>Горняцкого</w:t>
            </w:r>
            <w:proofErr w:type="gramEnd"/>
          </w:p>
          <w:p w:rsidR="003D5CA9" w:rsidRPr="00453FC7" w:rsidRDefault="003D5CA9" w:rsidP="001B6DF6">
            <w:pPr>
              <w:pStyle w:val="ad"/>
              <w:rPr>
                <w:sz w:val="20"/>
              </w:rPr>
            </w:pPr>
            <w:r w:rsidRPr="00453FC7">
              <w:rPr>
                <w:sz w:val="20"/>
              </w:rPr>
              <w:t>сельского поселения</w:t>
            </w:r>
          </w:p>
          <w:p w:rsidR="003D5CA9" w:rsidRPr="00146867" w:rsidRDefault="003D5CA9" w:rsidP="001B6DF6">
            <w:pPr>
              <w:widowControl w:val="0"/>
              <w:spacing w:after="0" w:line="228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79" w:type="dxa"/>
          </w:tcPr>
          <w:p w:rsidR="003D5CA9" w:rsidRPr="00146867" w:rsidRDefault="003D5CA9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3D5CA9" w:rsidRPr="00146867" w:rsidRDefault="003D5CA9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убывание</w:t>
            </w:r>
          </w:p>
        </w:tc>
        <w:tc>
          <w:tcPr>
            <w:tcW w:w="993" w:type="dxa"/>
          </w:tcPr>
          <w:p w:rsidR="003D5CA9" w:rsidRPr="00146867" w:rsidRDefault="003D5CA9" w:rsidP="001B6DF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тыс. киловатт</w:t>
            </w:r>
          </w:p>
        </w:tc>
        <w:tc>
          <w:tcPr>
            <w:tcW w:w="992" w:type="dxa"/>
          </w:tcPr>
          <w:p w:rsidR="003D5CA9" w:rsidRPr="00146867" w:rsidRDefault="00A018B7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05" w:type="dxa"/>
            <w:shd w:val="clear" w:color="auto" w:fill="auto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1163" w:type="dxa"/>
            <w:shd w:val="clear" w:color="auto" w:fill="auto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  <w:shd w:val="clear" w:color="auto" w:fill="auto"/>
          </w:tcPr>
          <w:p w:rsidR="003D5CA9" w:rsidRPr="00146867" w:rsidRDefault="00A018B7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5CA9" w:rsidRPr="00146867" w:rsidRDefault="00A018B7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1,99</w:t>
            </w:r>
          </w:p>
        </w:tc>
        <w:tc>
          <w:tcPr>
            <w:tcW w:w="1275" w:type="dxa"/>
          </w:tcPr>
          <w:p w:rsidR="003D5CA9" w:rsidRPr="00146867" w:rsidRDefault="00504D55" w:rsidP="001B6DF6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3D5CA9" w:rsidRPr="00146867" w:rsidRDefault="003D5CA9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B3612D" w:rsidRPr="00146867" w:rsidTr="00FF327D">
        <w:tc>
          <w:tcPr>
            <w:tcW w:w="15763" w:type="dxa"/>
            <w:gridSpan w:val="16"/>
          </w:tcPr>
          <w:p w:rsidR="00A018B7" w:rsidRDefault="00A018B7" w:rsidP="00A018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  <w:r w:rsidR="00453FC7" w:rsidRPr="00453FC7">
              <w:rPr>
                <w:rFonts w:ascii="Times New Roman" w:eastAsiaTheme="minorEastAsia" w:hAnsi="Times New Roman"/>
                <w:sz w:val="20"/>
              </w:rPr>
              <w:t xml:space="preserve"> Цель муниципальной программы Развитие электрических сетей, сетей наружного (уличного) освещения </w:t>
            </w:r>
          </w:p>
          <w:p w:rsidR="00B3612D" w:rsidRPr="00A018B7" w:rsidRDefault="00453FC7" w:rsidP="00A018B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sz w:val="20"/>
              </w:rPr>
            </w:pPr>
            <w:proofErr w:type="gramStart"/>
            <w:r w:rsidRPr="00453FC7">
              <w:rPr>
                <w:rFonts w:ascii="Times New Roman" w:eastAsiaTheme="minorEastAsia" w:hAnsi="Times New Roman"/>
                <w:sz w:val="20"/>
              </w:rPr>
              <w:t>и газотранспортной системы (к 2030 году увеличение доли фактически освещенных улиц в </w:t>
            </w:r>
            <w:r w:rsidR="00124FFA">
              <w:rPr>
                <w:rFonts w:ascii="Times New Roman" w:eastAsiaTheme="minorEastAsia" w:hAnsi="Times New Roman"/>
                <w:sz w:val="20"/>
              </w:rPr>
              <w:t>Горняцком</w:t>
            </w:r>
            <w:r w:rsidRPr="00453FC7">
              <w:rPr>
                <w:rFonts w:ascii="Times New Roman" w:eastAsiaTheme="minorEastAsia" w:hAnsi="Times New Roman"/>
                <w:sz w:val="20"/>
              </w:rPr>
              <w:t xml:space="preserve"> сельском поселении до 17 процентов</w:t>
            </w:r>
            <w:r w:rsidRPr="00146867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proofErr w:type="gramEnd"/>
          </w:p>
        </w:tc>
      </w:tr>
      <w:tr w:rsidR="00146867" w:rsidRPr="00146867" w:rsidTr="00991273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2.1</w:t>
            </w:r>
          </w:p>
        </w:tc>
        <w:tc>
          <w:tcPr>
            <w:tcW w:w="1106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551" w:type="dxa"/>
            <w:gridSpan w:val="3"/>
          </w:tcPr>
          <w:p w:rsidR="00146867" w:rsidRPr="00146867" w:rsidRDefault="00146867" w:rsidP="00FF327D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Доля фактически освещенных улиц в общей протяженности улиц</w:t>
            </w:r>
          </w:p>
        </w:tc>
        <w:tc>
          <w:tcPr>
            <w:tcW w:w="879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jc w:val="center"/>
              <w:rPr>
                <w:rFonts w:ascii="Times New Roman" w:hAnsi="Times New Roman"/>
                <w:kern w:val="2"/>
                <w:sz w:val="20"/>
              </w:rPr>
            </w:pPr>
            <w:r w:rsidRPr="00146867">
              <w:rPr>
                <w:rFonts w:ascii="Times New Roman" w:hAnsi="Times New Roman"/>
                <w:kern w:val="2"/>
                <w:sz w:val="20"/>
              </w:rPr>
              <w:t>%</w:t>
            </w:r>
          </w:p>
        </w:tc>
        <w:tc>
          <w:tcPr>
            <w:tcW w:w="992" w:type="dxa"/>
          </w:tcPr>
          <w:p w:rsidR="00146867" w:rsidRPr="00146867" w:rsidRDefault="00A018B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  <w:tc>
          <w:tcPr>
            <w:tcW w:w="992" w:type="dxa"/>
          </w:tcPr>
          <w:p w:rsidR="00146867" w:rsidRPr="00146867" w:rsidRDefault="00A018B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98</w:t>
            </w:r>
          </w:p>
        </w:tc>
        <w:tc>
          <w:tcPr>
            <w:tcW w:w="993" w:type="dxa"/>
          </w:tcPr>
          <w:p w:rsidR="00146867" w:rsidRPr="00146867" w:rsidRDefault="00A018B7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99</w:t>
            </w:r>
          </w:p>
        </w:tc>
        <w:tc>
          <w:tcPr>
            <w:tcW w:w="1275" w:type="dxa"/>
          </w:tcPr>
          <w:p w:rsidR="00146867" w:rsidRPr="00146867" w:rsidRDefault="00504D55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46867" w:rsidRPr="00146867" w:rsidRDefault="00146867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–</w:t>
            </w:r>
          </w:p>
        </w:tc>
      </w:tr>
      <w:tr w:rsidR="00146867" w:rsidRPr="00146867" w:rsidTr="00991273">
        <w:tc>
          <w:tcPr>
            <w:tcW w:w="312" w:type="dxa"/>
          </w:tcPr>
          <w:p w:rsidR="00146867" w:rsidRPr="00146867" w:rsidRDefault="00146867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 w:rsidRPr="00146867"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106" w:type="dxa"/>
            <w:shd w:val="clear" w:color="auto" w:fill="auto"/>
          </w:tcPr>
          <w:p w:rsidR="00146867" w:rsidRPr="00146867" w:rsidRDefault="001468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551" w:type="dxa"/>
            <w:gridSpan w:val="3"/>
          </w:tcPr>
          <w:p w:rsidR="00146867" w:rsidRPr="00146867" w:rsidRDefault="00300A8C" w:rsidP="00300A8C">
            <w:pPr>
              <w:tabs>
                <w:tab w:val="left" w:pos="5842"/>
              </w:tabs>
              <w:ind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 xml:space="preserve">Протяженность </w:t>
            </w:r>
            <w:r w:rsidRPr="00300A8C">
              <w:rPr>
                <w:rFonts w:ascii="Times New Roman" w:hAnsi="Times New Roman"/>
                <w:kern w:val="2"/>
                <w:sz w:val="20"/>
              </w:rPr>
              <w:t>построенных, реконструированных и восстановленных сетей наружного (уличного) освещения*</w:t>
            </w:r>
          </w:p>
        </w:tc>
        <w:tc>
          <w:tcPr>
            <w:tcW w:w="879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146867" w:rsidRPr="00146867" w:rsidRDefault="00146867" w:rsidP="00097E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146867" w:rsidRPr="00146867" w:rsidRDefault="00300A8C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0,535</w:t>
            </w:r>
          </w:p>
        </w:tc>
        <w:tc>
          <w:tcPr>
            <w:tcW w:w="1105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146867" w:rsidRPr="00146867" w:rsidRDefault="00300A8C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0,535</w:t>
            </w:r>
          </w:p>
        </w:tc>
        <w:tc>
          <w:tcPr>
            <w:tcW w:w="993" w:type="dxa"/>
          </w:tcPr>
          <w:p w:rsidR="00146867" w:rsidRPr="00146867" w:rsidRDefault="00300A8C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1,0</w:t>
            </w:r>
          </w:p>
        </w:tc>
        <w:tc>
          <w:tcPr>
            <w:tcW w:w="1275" w:type="dxa"/>
          </w:tcPr>
          <w:p w:rsidR="00146867" w:rsidRPr="00146867" w:rsidRDefault="00504D55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146867" w:rsidRPr="00146867" w:rsidRDefault="0053575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F871A4" w:rsidRPr="00146867" w:rsidTr="00991273">
        <w:tc>
          <w:tcPr>
            <w:tcW w:w="312" w:type="dxa"/>
          </w:tcPr>
          <w:p w:rsidR="00F871A4" w:rsidRPr="00146867" w:rsidRDefault="00F871A4" w:rsidP="00D14B4F">
            <w:pPr>
              <w:spacing w:after="0" w:line="240" w:lineRule="auto"/>
              <w:ind w:left="-108" w:right="-8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2.3</w:t>
            </w:r>
          </w:p>
        </w:tc>
        <w:tc>
          <w:tcPr>
            <w:tcW w:w="1106" w:type="dxa"/>
            <w:shd w:val="clear" w:color="auto" w:fill="auto"/>
          </w:tcPr>
          <w:p w:rsidR="00F871A4" w:rsidRPr="00146867" w:rsidRDefault="00F871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</w:rPr>
            </w:pPr>
          </w:p>
        </w:tc>
        <w:tc>
          <w:tcPr>
            <w:tcW w:w="2551" w:type="dxa"/>
            <w:gridSpan w:val="3"/>
          </w:tcPr>
          <w:p w:rsidR="00F871A4" w:rsidRDefault="00F871A4" w:rsidP="00991273">
            <w:pPr>
              <w:tabs>
                <w:tab w:val="left" w:pos="5842"/>
              </w:tabs>
              <w:spacing w:after="0"/>
              <w:ind w:right="-53"/>
              <w:jc w:val="both"/>
              <w:rPr>
                <w:rFonts w:ascii="Times New Roman" w:hAnsi="Times New Roman"/>
                <w:kern w:val="2"/>
                <w:sz w:val="20"/>
              </w:rPr>
            </w:pPr>
            <w:r>
              <w:rPr>
                <w:rFonts w:ascii="Times New Roman" w:hAnsi="Times New Roman"/>
                <w:kern w:val="2"/>
                <w:sz w:val="20"/>
              </w:rPr>
              <w:t xml:space="preserve">Протяженность </w:t>
            </w:r>
            <w:r w:rsidRPr="00991273">
              <w:rPr>
                <w:rFonts w:ascii="Times New Roman" w:hAnsi="Times New Roman"/>
                <w:kern w:val="2"/>
                <w:sz w:val="20"/>
              </w:rPr>
              <w:t>построенных и реконструированных сетей газоснабжения</w:t>
            </w:r>
          </w:p>
        </w:tc>
        <w:tc>
          <w:tcPr>
            <w:tcW w:w="879" w:type="dxa"/>
          </w:tcPr>
          <w:p w:rsidR="00F871A4" w:rsidRPr="00146867" w:rsidRDefault="00F871A4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МП</w:t>
            </w:r>
          </w:p>
        </w:tc>
        <w:tc>
          <w:tcPr>
            <w:tcW w:w="1134" w:type="dxa"/>
          </w:tcPr>
          <w:p w:rsidR="00F871A4" w:rsidRPr="00146867" w:rsidRDefault="00F871A4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возрастание</w:t>
            </w:r>
          </w:p>
        </w:tc>
        <w:tc>
          <w:tcPr>
            <w:tcW w:w="993" w:type="dxa"/>
          </w:tcPr>
          <w:p w:rsidR="00F871A4" w:rsidRPr="00146867" w:rsidRDefault="00F871A4" w:rsidP="001B6D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0"/>
              </w:rPr>
            </w:pPr>
            <w:r w:rsidRPr="00146867">
              <w:rPr>
                <w:rFonts w:ascii="Times New Roman" w:eastAsiaTheme="minorEastAsia" w:hAnsi="Times New Roman"/>
                <w:sz w:val="20"/>
              </w:rPr>
              <w:t>километров</w:t>
            </w:r>
          </w:p>
        </w:tc>
        <w:tc>
          <w:tcPr>
            <w:tcW w:w="992" w:type="dxa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</w:tcPr>
          <w:p w:rsidR="00F871A4" w:rsidRDefault="00F871A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3" w:type="dxa"/>
          </w:tcPr>
          <w:p w:rsidR="00F871A4" w:rsidRDefault="00F871A4" w:rsidP="00EF64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5" w:type="dxa"/>
          </w:tcPr>
          <w:p w:rsidR="00F871A4" w:rsidRPr="00146867" w:rsidRDefault="00504D55" w:rsidP="00FF327D">
            <w:pPr>
              <w:widowControl w:val="0"/>
              <w:spacing w:after="0" w:line="228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276" w:type="dxa"/>
          </w:tcPr>
          <w:p w:rsidR="00F871A4" w:rsidRDefault="00F871A4" w:rsidP="00FF32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DA2F66" w:rsidRPr="00674FA9" w:rsidRDefault="00504D55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9D4367" w:rsidRPr="00674FA9">
        <w:rPr>
          <w:rFonts w:ascii="Times New Roman" w:hAnsi="Times New Roman"/>
          <w:sz w:val="24"/>
          <w:szCs w:val="24"/>
        </w:rPr>
        <w:t xml:space="preserve">. Сведения об исполнении бюджетных ассигнований, предусмотренных на финансовое обеспечение реализации </w:t>
      </w:r>
      <w:r w:rsidR="00E96598" w:rsidRPr="00674FA9">
        <w:rPr>
          <w:rFonts w:ascii="Times New Roman" w:hAnsi="Times New Roman"/>
          <w:sz w:val="24"/>
          <w:szCs w:val="24"/>
        </w:rPr>
        <w:t>муниципальной</w:t>
      </w:r>
      <w:r w:rsidR="009D4367" w:rsidRPr="00674FA9">
        <w:rPr>
          <w:rFonts w:ascii="Times New Roman" w:hAnsi="Times New Roman"/>
          <w:sz w:val="24"/>
          <w:szCs w:val="24"/>
        </w:rPr>
        <w:t xml:space="preserve"> программы</w:t>
      </w:r>
    </w:p>
    <w:p w:rsidR="00312B3C" w:rsidRPr="00674FA9" w:rsidRDefault="00312B3C" w:rsidP="00162A1F">
      <w:pPr>
        <w:spacing w:after="0" w:line="264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p w:rsidR="00784C83" w:rsidRPr="00410F69" w:rsidRDefault="00784C83">
      <w:pPr>
        <w:spacing w:after="0" w:line="264" w:lineRule="auto"/>
        <w:ind w:left="357" w:right="539"/>
        <w:jc w:val="right"/>
        <w:rPr>
          <w:rFonts w:ascii="Times New Roman" w:hAnsi="Times New Roman"/>
          <w:sz w:val="4"/>
          <w:szCs w:val="4"/>
        </w:rPr>
      </w:pPr>
    </w:p>
    <w:tbl>
      <w:tblPr>
        <w:tblStyle w:val="43"/>
        <w:tblW w:w="0" w:type="auto"/>
        <w:tblInd w:w="-5" w:type="dxa"/>
        <w:tblLook w:val="04A0"/>
      </w:tblPr>
      <w:tblGrid>
        <w:gridCol w:w="5590"/>
        <w:gridCol w:w="1660"/>
        <w:gridCol w:w="1345"/>
        <w:gridCol w:w="1524"/>
        <w:gridCol w:w="1630"/>
        <w:gridCol w:w="1314"/>
        <w:gridCol w:w="1473"/>
        <w:gridCol w:w="1389"/>
      </w:tblGrid>
      <w:tr w:rsidR="00D72B32" w:rsidRPr="00674FA9" w:rsidTr="00D72B32">
        <w:trPr>
          <w:trHeight w:val="34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Наименование </w:t>
            </w:r>
            <w:r w:rsidR="00E96598" w:rsidRPr="00674FA9">
              <w:rPr>
                <w:rFonts w:ascii="Times New Roman" w:hAnsi="Times New Roman"/>
                <w:sz w:val="20"/>
              </w:rPr>
              <w:t>муниципальной</w:t>
            </w:r>
            <w:r w:rsidRPr="00674FA9">
              <w:rPr>
                <w:rFonts w:ascii="Times New Roman" w:hAnsi="Times New Roman"/>
                <w:sz w:val="20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Объем финансового обеспечения,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50FBF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 xml:space="preserve">Исполнение, </w:t>
            </w:r>
          </w:p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тыс. рублей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Процент исполнения, (6)/(3)*100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A2F66" w:rsidRPr="00674FA9" w:rsidRDefault="009D4367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Комментарий</w:t>
            </w:r>
          </w:p>
          <w:p w:rsidR="00DA2F66" w:rsidRPr="00674FA9" w:rsidRDefault="00DA2F6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48"/>
        </w:trPr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 w:rsidP="00674FA9">
            <w:pPr>
              <w:ind w:right="79"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Предусмотрено паспортом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Сводная бюджетная роспись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Лимиты бюджетных обязательств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 w:rsidP="0006314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Принятые бюджетные обязательства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2F66" w:rsidRPr="00674FA9" w:rsidRDefault="009D436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Кассовое исполнение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A2F66" w:rsidRPr="00674FA9" w:rsidRDefault="00DA2F66">
            <w:pPr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117"/>
        </w:trPr>
        <w:tc>
          <w:tcPr>
            <w:tcW w:w="0" w:type="auto"/>
            <w:shd w:val="clear" w:color="auto" w:fill="auto"/>
          </w:tcPr>
          <w:p w:rsidR="00DA2F66" w:rsidRPr="00674FA9" w:rsidRDefault="009D4367" w:rsidP="00674FA9">
            <w:pPr>
              <w:spacing w:after="0" w:line="240" w:lineRule="auto"/>
              <w:ind w:right="79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DA2F66" w:rsidRPr="00674FA9" w:rsidRDefault="009D4367" w:rsidP="00D6228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8</w:t>
            </w:r>
          </w:p>
        </w:tc>
      </w:tr>
      <w:tr w:rsidR="00CD5C96" w:rsidRPr="00674FA9" w:rsidTr="00D72B32">
        <w:tc>
          <w:tcPr>
            <w:tcW w:w="0" w:type="auto"/>
            <w:shd w:val="clear" w:color="auto" w:fill="auto"/>
          </w:tcPr>
          <w:p w:rsidR="00CD5C96" w:rsidRPr="00674FA9" w:rsidRDefault="00CD5C96" w:rsidP="007D03B8">
            <w:pPr>
              <w:widowControl w:val="0"/>
              <w:spacing w:after="0"/>
              <w:ind w:right="79"/>
              <w:outlineLvl w:val="2"/>
              <w:rPr>
                <w:rFonts w:ascii="Times New Roman" w:hAnsi="Times New Roman"/>
                <w:b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>Муниципальная программа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674FA9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674FA9">
              <w:rPr>
                <w:rFonts w:ascii="Times New Roman" w:hAnsi="Times New Roman"/>
                <w:sz w:val="20"/>
              </w:rPr>
              <w:t>Энергоэффективность</w:t>
            </w:r>
            <w:proofErr w:type="spellEnd"/>
            <w:r w:rsidRPr="00674FA9">
              <w:rPr>
                <w:rFonts w:ascii="Times New Roman" w:hAnsi="Times New Roman"/>
                <w:sz w:val="20"/>
              </w:rPr>
              <w:t xml:space="preserve"> и развитие энергетики»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FC46AA">
              <w:rPr>
                <w:rFonts w:ascii="Times New Roman" w:hAnsi="Times New Roman"/>
                <w:sz w:val="20"/>
              </w:rPr>
              <w:t>(всего), в том числе: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CD5C96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CD5C96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Pr="004244EF" w:rsidRDefault="00CD5C96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D5C96" w:rsidRPr="00674FA9" w:rsidTr="00D72B32">
        <w:trPr>
          <w:trHeight w:val="2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C96" w:rsidRPr="00674FA9" w:rsidRDefault="00CD5C96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F877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F8775C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F8775C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Pr="004244EF" w:rsidRDefault="00CD5C96" w:rsidP="00453FC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89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CD5C96" w:rsidRPr="00674FA9" w:rsidRDefault="00CD5C9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19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5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D5C96" w:rsidRPr="00674FA9" w:rsidTr="00D72B32">
        <w:trPr>
          <w:trHeight w:val="842"/>
        </w:trPr>
        <w:tc>
          <w:tcPr>
            <w:tcW w:w="0" w:type="auto"/>
            <w:shd w:val="clear" w:color="auto" w:fill="auto"/>
            <w:vAlign w:val="center"/>
          </w:tcPr>
          <w:p w:rsidR="00CD5C96" w:rsidRPr="00674FA9" w:rsidRDefault="00CD5C96" w:rsidP="003F0428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FC46AA">
              <w:rPr>
                <w:rFonts w:ascii="Times New Roman" w:hAnsi="Times New Roman"/>
                <w:sz w:val="20"/>
              </w:rPr>
              <w:t xml:space="preserve">Комплекс процессных мероприятий </w:t>
            </w:r>
            <w:r w:rsidRPr="00674FA9">
              <w:rPr>
                <w:rFonts w:ascii="Times New Roman" w:hAnsi="Times New Roman"/>
                <w:b/>
                <w:sz w:val="20"/>
              </w:rPr>
              <w:t>«</w:t>
            </w:r>
            <w:r w:rsidRPr="00674FA9">
              <w:rPr>
                <w:rFonts w:ascii="Times New Roman" w:hAnsi="Times New Roman"/>
                <w:sz w:val="20"/>
              </w:rPr>
              <w:t xml:space="preserve">Энергосбережение и повышение энергетической эффективности в </w:t>
            </w:r>
            <w:r>
              <w:rPr>
                <w:rFonts w:ascii="Times New Roman" w:hAnsi="Times New Roman"/>
                <w:sz w:val="20"/>
              </w:rPr>
              <w:t xml:space="preserve">казенных и </w:t>
            </w:r>
            <w:r w:rsidRPr="00674FA9">
              <w:rPr>
                <w:rFonts w:ascii="Times New Roman" w:hAnsi="Times New Roman"/>
                <w:sz w:val="20"/>
              </w:rPr>
              <w:t>муниципальных учреждениях</w:t>
            </w:r>
            <w:r w:rsidRPr="00674FA9">
              <w:rPr>
                <w:rFonts w:ascii="Times New Roman" w:hAnsi="Times New Roman"/>
                <w:b/>
                <w:sz w:val="20"/>
              </w:rPr>
              <w:t xml:space="preserve"> »</w:t>
            </w:r>
            <w:r>
              <w:rPr>
                <w:rFonts w:ascii="Times New Roman" w:hAnsi="Times New Roman"/>
                <w:b/>
                <w:sz w:val="20"/>
              </w:rPr>
              <w:t xml:space="preserve">, </w:t>
            </w:r>
            <w:r w:rsidRPr="00FC46AA">
              <w:rPr>
                <w:rFonts w:ascii="Times New Roman" w:hAnsi="Times New Roman"/>
                <w:sz w:val="20"/>
              </w:rPr>
              <w:t xml:space="preserve"> в том числе</w:t>
            </w:r>
            <w:r w:rsidRPr="00674FA9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F877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F8775C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F8775C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CD5C96">
            <w:pPr>
              <w:jc w:val="center"/>
            </w:pPr>
            <w:r w:rsidRPr="00E71B76">
              <w:rPr>
                <w:rFonts w:ascii="Times New Roman" w:hAnsi="Times New Roman"/>
                <w:bCs/>
                <w:sz w:val="20"/>
              </w:rPr>
              <w:t>89</w:t>
            </w:r>
          </w:p>
        </w:tc>
        <w:tc>
          <w:tcPr>
            <w:tcW w:w="0" w:type="auto"/>
            <w:vMerge/>
            <w:shd w:val="clear" w:color="auto" w:fill="auto"/>
          </w:tcPr>
          <w:p w:rsidR="00CD5C96" w:rsidRPr="00674FA9" w:rsidRDefault="00CD5C96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CD5C96" w:rsidRPr="00674FA9" w:rsidTr="00D72B32">
        <w:tc>
          <w:tcPr>
            <w:tcW w:w="0" w:type="auto"/>
            <w:shd w:val="clear" w:color="auto" w:fill="auto"/>
          </w:tcPr>
          <w:p w:rsidR="00CD5C96" w:rsidRPr="00674FA9" w:rsidRDefault="00CD5C96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F877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F8775C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F8775C">
            <w:pPr>
              <w:jc w:val="center"/>
            </w:pPr>
            <w:r w:rsidRPr="00A61534">
              <w:rPr>
                <w:rFonts w:ascii="Times New Roman" w:hAnsi="Times New Roman"/>
                <w:sz w:val="20"/>
              </w:rPr>
              <w:t>41,3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36,8</w:t>
            </w:r>
          </w:p>
        </w:tc>
        <w:tc>
          <w:tcPr>
            <w:tcW w:w="0" w:type="auto"/>
            <w:shd w:val="clear" w:color="auto" w:fill="auto"/>
          </w:tcPr>
          <w:p w:rsidR="00CD5C96" w:rsidRDefault="00CD5C96" w:rsidP="00CD5C96">
            <w:pPr>
              <w:jc w:val="center"/>
            </w:pPr>
            <w:r w:rsidRPr="00E71B76">
              <w:rPr>
                <w:rFonts w:ascii="Times New Roman" w:hAnsi="Times New Roman"/>
                <w:bCs/>
                <w:sz w:val="20"/>
              </w:rPr>
              <w:t>89</w:t>
            </w:r>
          </w:p>
        </w:tc>
        <w:tc>
          <w:tcPr>
            <w:tcW w:w="0" w:type="auto"/>
            <w:shd w:val="clear" w:color="auto" w:fill="auto"/>
          </w:tcPr>
          <w:p w:rsidR="00CD5C96" w:rsidRPr="00674FA9" w:rsidRDefault="00CD5C96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511BD" w:rsidRPr="00674FA9" w:rsidTr="00D72B32">
        <w:tc>
          <w:tcPr>
            <w:tcW w:w="0" w:type="auto"/>
            <w:shd w:val="clear" w:color="auto" w:fill="auto"/>
            <w:vAlign w:val="center"/>
          </w:tcPr>
          <w:p w:rsidR="00A511BD" w:rsidRPr="00674FA9" w:rsidRDefault="00A511BD" w:rsidP="006A5BB5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6A5BB5">
              <w:rPr>
                <w:rFonts w:ascii="Times New Roman" w:hAnsi="Times New Roman"/>
                <w:sz w:val="20"/>
              </w:rPr>
              <w:t>Мероприятие (результат) «Обучение специалистов осуществляющих эксплуатацию электроустановок и тепловых энергоустановок»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E009E9"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E009E9"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Pr="004244EF" w:rsidRDefault="00A511BD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0" w:type="auto"/>
            <w:vMerge/>
            <w:shd w:val="clear" w:color="auto" w:fill="auto"/>
          </w:tcPr>
          <w:p w:rsidR="00A511BD" w:rsidRPr="00674FA9" w:rsidRDefault="00A511BD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511BD" w:rsidRPr="00674FA9" w:rsidTr="00D72B32">
        <w:trPr>
          <w:trHeight w:val="327"/>
        </w:trPr>
        <w:tc>
          <w:tcPr>
            <w:tcW w:w="0" w:type="auto"/>
            <w:shd w:val="clear" w:color="auto" w:fill="auto"/>
          </w:tcPr>
          <w:p w:rsidR="00A511BD" w:rsidRPr="00674FA9" w:rsidRDefault="00A511BD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3D4556"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3D4556"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3D4556"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9,1</w:t>
            </w:r>
          </w:p>
        </w:tc>
        <w:tc>
          <w:tcPr>
            <w:tcW w:w="0" w:type="auto"/>
            <w:shd w:val="clear" w:color="auto" w:fill="auto"/>
          </w:tcPr>
          <w:p w:rsidR="00A511BD" w:rsidRPr="004244EF" w:rsidRDefault="00A511BD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0" w:type="auto"/>
            <w:vMerge/>
            <w:shd w:val="clear" w:color="auto" w:fill="auto"/>
          </w:tcPr>
          <w:p w:rsidR="00A511BD" w:rsidRPr="00674FA9" w:rsidRDefault="00A511BD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vMerge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333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674FA9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5B16B7" w:rsidRPr="00674FA9" w:rsidTr="00D72B32">
        <w:tc>
          <w:tcPr>
            <w:tcW w:w="0" w:type="auto"/>
            <w:shd w:val="clear" w:color="auto" w:fill="auto"/>
          </w:tcPr>
          <w:p w:rsidR="005B16B7" w:rsidRPr="00674FA9" w:rsidRDefault="005B16B7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5B16B7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«Установка/замена приборов учета потребляемых энергоресурсов, в том числе приобретение, оплата выполнения необходимых проектных работ, предшествующих установке/замене, снятие показаний с узла учёта»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E85F00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E85F00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016D85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326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4244E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16B7" w:rsidRPr="00674FA9" w:rsidTr="00D72B32">
        <w:trPr>
          <w:trHeight w:val="277"/>
        </w:trPr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4244EF" w:rsidRDefault="005B16B7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5B16B7" w:rsidRPr="00674FA9" w:rsidRDefault="005B16B7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E85F0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«Замена ламп накаливания и других неэффективных элементов систем освещения, в том числе све</w:t>
            </w:r>
            <w:r w:rsidR="003C3F12">
              <w:rPr>
                <w:rFonts w:ascii="Times New Roman" w:hAnsi="Times New Roman" w:cs="Times New Roman"/>
                <w:sz w:val="20"/>
                <w:szCs w:val="20"/>
              </w:rPr>
              <w:t xml:space="preserve">тильников, </w:t>
            </w:r>
            <w:proofErr w:type="gramStart"/>
            <w:r w:rsidR="003C3F12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="003C3F12">
              <w:rPr>
                <w:rFonts w:ascii="Times New Roman" w:hAnsi="Times New Roman" w:cs="Times New Roman"/>
                <w:sz w:val="20"/>
                <w:szCs w:val="20"/>
              </w:rPr>
              <w:t xml:space="preserve"> энергосберегающие</w:t>
            </w:r>
            <w:r w:rsidRPr="00E85F0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30427F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30427F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4244EF" w:rsidRDefault="00AB7389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7389" w:rsidRPr="00674FA9" w:rsidTr="00D72B32"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E85F00">
            <w:pPr>
              <w:jc w:val="center"/>
            </w:pPr>
            <w:r w:rsidRPr="00C3116E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E85F00">
            <w:pPr>
              <w:jc w:val="center"/>
            </w:pPr>
            <w:r w:rsidRPr="00C3116E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AB7389" w:rsidRDefault="00AB7389" w:rsidP="00E85F00">
            <w:pPr>
              <w:jc w:val="center"/>
            </w:pPr>
            <w:r w:rsidRPr="00C3116E">
              <w:rPr>
                <w:rFonts w:ascii="Times New Roman" w:hAnsi="Times New Roman"/>
                <w:sz w:val="20"/>
              </w:rPr>
              <w:t>4,4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B7389" w:rsidRPr="004244EF" w:rsidRDefault="00AB7389" w:rsidP="001B6DF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AB7389" w:rsidRPr="00674FA9" w:rsidRDefault="00AB7389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1C254A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5F00" w:rsidRPr="00674FA9" w:rsidTr="00D72B32"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Default="00E85F00" w:rsidP="00E85F00">
            <w:pPr>
              <w:jc w:val="center"/>
            </w:pPr>
            <w:r w:rsidRPr="005E7E6F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E85F00" w:rsidRPr="00674FA9" w:rsidRDefault="00E85F00" w:rsidP="001B6DF6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11BD" w:rsidRPr="00674FA9" w:rsidTr="00D72B32">
        <w:tc>
          <w:tcPr>
            <w:tcW w:w="0" w:type="auto"/>
            <w:shd w:val="clear" w:color="auto" w:fill="auto"/>
            <w:vAlign w:val="center"/>
          </w:tcPr>
          <w:p w:rsidR="00A511BD" w:rsidRPr="00674FA9" w:rsidRDefault="00A511BD" w:rsidP="00163F5C">
            <w:pPr>
              <w:spacing w:after="0"/>
              <w:ind w:right="79"/>
              <w:rPr>
                <w:rFonts w:ascii="Times New Roman" w:hAnsi="Times New Roman"/>
                <w:sz w:val="20"/>
              </w:rPr>
            </w:pPr>
            <w:r w:rsidRPr="00163F5C">
              <w:rPr>
                <w:rFonts w:ascii="Times New Roman" w:hAnsi="Times New Roman"/>
                <w:sz w:val="20"/>
              </w:rPr>
              <w:t xml:space="preserve">Мероприятие (результат) «Реализация комплекса ресурсосберегающих мероприятий по утеплению помещений в зданиях, замене/ утеплению оконных и дверных блоков, регулировке, автоматизации, промывке, </w:t>
            </w:r>
            <w:proofErr w:type="spellStart"/>
            <w:r w:rsidRPr="00163F5C">
              <w:rPr>
                <w:rFonts w:ascii="Times New Roman" w:hAnsi="Times New Roman"/>
                <w:sz w:val="20"/>
              </w:rPr>
              <w:t>опрессовке</w:t>
            </w:r>
            <w:proofErr w:type="spellEnd"/>
            <w:r w:rsidRPr="00163F5C">
              <w:rPr>
                <w:rFonts w:ascii="Times New Roman" w:hAnsi="Times New Roman"/>
                <w:sz w:val="20"/>
              </w:rPr>
              <w:t xml:space="preserve"> и ремонту систем отопления и водоснабжения, оптимизации работы </w:t>
            </w:r>
            <w:proofErr w:type="spellStart"/>
            <w:r w:rsidRPr="00163F5C">
              <w:rPr>
                <w:rFonts w:ascii="Times New Roman" w:hAnsi="Times New Roman"/>
                <w:sz w:val="20"/>
              </w:rPr>
              <w:t>вентсистем</w:t>
            </w:r>
            <w:proofErr w:type="spellEnd"/>
            <w:r w:rsidRPr="00163F5C">
              <w:rPr>
                <w:rFonts w:ascii="Times New Roman" w:hAnsi="Times New Roman"/>
                <w:sz w:val="20"/>
              </w:rPr>
              <w:t>, замене и ремонту запорной арматуры, установке новой арматуры на сетях водоснабжения, водоотведения, отопления, приобретению труб отопления и водоснабжения»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674FA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27,8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145DAE">
              <w:rPr>
                <w:rFonts w:ascii="Times New Roman" w:hAnsi="Times New Roman"/>
                <w:sz w:val="20"/>
              </w:rPr>
              <w:t>27,8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A511BD">
            <w:pPr>
              <w:jc w:val="center"/>
            </w:pPr>
            <w:r w:rsidRPr="00145DAE">
              <w:rPr>
                <w:rFonts w:ascii="Times New Roman" w:hAnsi="Times New Roman"/>
                <w:sz w:val="20"/>
              </w:rPr>
              <w:t>27,8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097EAA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A511BD" w:rsidRPr="004244EF" w:rsidRDefault="00A511BD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99,6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511BD" w:rsidRPr="00674FA9" w:rsidTr="00D72B32">
        <w:tc>
          <w:tcPr>
            <w:tcW w:w="0" w:type="auto"/>
            <w:shd w:val="clear" w:color="auto" w:fill="auto"/>
          </w:tcPr>
          <w:p w:rsidR="00A511BD" w:rsidRPr="00674FA9" w:rsidRDefault="00A511BD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F877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27,8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F8775C">
            <w:pPr>
              <w:jc w:val="center"/>
            </w:pPr>
            <w:r w:rsidRPr="00145DAE">
              <w:rPr>
                <w:rFonts w:ascii="Times New Roman" w:hAnsi="Times New Roman"/>
                <w:sz w:val="20"/>
              </w:rPr>
              <w:t>27,8</w:t>
            </w:r>
          </w:p>
        </w:tc>
        <w:tc>
          <w:tcPr>
            <w:tcW w:w="0" w:type="auto"/>
            <w:shd w:val="clear" w:color="auto" w:fill="auto"/>
          </w:tcPr>
          <w:p w:rsidR="00A511BD" w:rsidRDefault="00A511BD" w:rsidP="00F8775C">
            <w:pPr>
              <w:jc w:val="center"/>
            </w:pPr>
            <w:r w:rsidRPr="00145DAE">
              <w:rPr>
                <w:rFonts w:ascii="Times New Roman" w:hAnsi="Times New Roman"/>
                <w:sz w:val="20"/>
              </w:rPr>
              <w:t>27,8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F877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F8775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0" w:type="auto"/>
            <w:shd w:val="clear" w:color="auto" w:fill="auto"/>
          </w:tcPr>
          <w:p w:rsidR="00A511BD" w:rsidRPr="004244EF" w:rsidRDefault="00A511BD" w:rsidP="00F877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99,6</w:t>
            </w:r>
          </w:p>
        </w:tc>
        <w:tc>
          <w:tcPr>
            <w:tcW w:w="0" w:type="auto"/>
            <w:shd w:val="clear" w:color="auto" w:fill="auto"/>
          </w:tcPr>
          <w:p w:rsidR="00A511BD" w:rsidRPr="00674FA9" w:rsidRDefault="00A511BD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4244EF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 w:rsidRPr="004244EF"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6464B9" w:rsidRPr="00674FA9" w:rsidTr="00D72B32">
        <w:trPr>
          <w:trHeight w:val="66"/>
        </w:trPr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pStyle w:val="aff3"/>
              <w:ind w:right="79"/>
              <w:rPr>
                <w:rFonts w:ascii="Times New Roman" w:hAnsi="Times New Roman" w:cs="Times New Roman"/>
                <w:sz w:val="20"/>
                <w:szCs w:val="20"/>
              </w:rPr>
            </w:pPr>
            <w:r w:rsidRPr="00674FA9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источники 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097EAA">
            <w:pPr>
              <w:jc w:val="center"/>
              <w:rPr>
                <w:rFonts w:ascii="Times New Roman" w:hAnsi="Times New Roman"/>
                <w:sz w:val="20"/>
              </w:rPr>
            </w:pPr>
            <w:r w:rsidRPr="00674FA9">
              <w:rPr>
                <w:rFonts w:ascii="Times New Roman" w:hAnsi="Times New Roman"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4244EF" w:rsidP="00674F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0,0</w:t>
            </w:r>
          </w:p>
        </w:tc>
        <w:tc>
          <w:tcPr>
            <w:tcW w:w="0" w:type="auto"/>
            <w:shd w:val="clear" w:color="auto" w:fill="auto"/>
          </w:tcPr>
          <w:p w:rsidR="00674FA9" w:rsidRPr="00674FA9" w:rsidRDefault="00674FA9" w:rsidP="00674FA9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DA2F66" w:rsidRPr="0053175F" w:rsidRDefault="00DA2F66" w:rsidP="0053175F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sz w:val="2"/>
          <w:highlight w:val="yellow"/>
        </w:rPr>
      </w:pPr>
    </w:p>
    <w:sectPr w:rsidR="00DA2F66" w:rsidRPr="0053175F" w:rsidSect="006854F4">
      <w:headerReference w:type="default" r:id="rId8"/>
      <w:headerReference w:type="first" r:id="rId9"/>
      <w:footerReference w:type="first" r:id="rId10"/>
      <w:pgSz w:w="16838" w:h="11906" w:orient="landscape"/>
      <w:pgMar w:top="284" w:right="567" w:bottom="426" w:left="567" w:header="709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DDA" w:rsidRDefault="00772DDA">
      <w:pPr>
        <w:spacing w:after="0" w:line="240" w:lineRule="auto"/>
      </w:pPr>
      <w:r>
        <w:separator/>
      </w:r>
    </w:p>
  </w:endnote>
  <w:endnote w:type="continuationSeparator" w:id="0">
    <w:p w:rsidR="00772DDA" w:rsidRDefault="00772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7"/>
      <w:jc w:val="center"/>
    </w:pPr>
  </w:p>
  <w:p w:rsidR="00EA51BA" w:rsidRDefault="00EA51B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DDA" w:rsidRDefault="00772DDA">
      <w:pPr>
        <w:spacing w:after="0" w:line="240" w:lineRule="auto"/>
      </w:pPr>
      <w:r>
        <w:separator/>
      </w:r>
    </w:p>
  </w:footnote>
  <w:footnote w:type="continuationSeparator" w:id="0">
    <w:p w:rsidR="00772DDA" w:rsidRDefault="00772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297740">
    <w:pPr>
      <w:pStyle w:val="af6"/>
      <w:jc w:val="center"/>
    </w:pPr>
    <w:fldSimple w:instr="PAGE ">
      <w:r w:rsidR="00504D55">
        <w:rPr>
          <w:noProof/>
        </w:rPr>
        <w:t>2</w:t>
      </w:r>
    </w:fldSimple>
  </w:p>
  <w:p w:rsidR="00EA51BA" w:rsidRDefault="00EA51BA">
    <w:pPr>
      <w:pStyle w:val="af6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1BA" w:rsidRDefault="00EA51BA">
    <w:pPr>
      <w:pStyle w:val="af6"/>
      <w:jc w:val="center"/>
    </w:pPr>
  </w:p>
  <w:p w:rsidR="00EA51BA" w:rsidRDefault="00EA51BA">
    <w:pPr>
      <w:pStyle w:val="af6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C5F94"/>
    <w:multiLevelType w:val="multilevel"/>
    <w:tmpl w:val="01EE6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A43E6"/>
    <w:multiLevelType w:val="multilevel"/>
    <w:tmpl w:val="4524C9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2">
    <w:nsid w:val="44953B77"/>
    <w:multiLevelType w:val="multilevel"/>
    <w:tmpl w:val="04A205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448F2"/>
    <w:multiLevelType w:val="multilevel"/>
    <w:tmpl w:val="787CAFAA"/>
    <w:lvl w:ilvl="0">
      <w:start w:val="6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AFE23D3"/>
    <w:multiLevelType w:val="multilevel"/>
    <w:tmpl w:val="0D7A68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D35A3"/>
    <w:multiLevelType w:val="multilevel"/>
    <w:tmpl w:val="C234F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402BE"/>
    <w:multiLevelType w:val="multilevel"/>
    <w:tmpl w:val="BF7682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>
    <w:nsid w:val="680564C9"/>
    <w:multiLevelType w:val="multilevel"/>
    <w:tmpl w:val="82C2C6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8">
    <w:nsid w:val="6CCA4B6D"/>
    <w:multiLevelType w:val="multilevel"/>
    <w:tmpl w:val="C338E1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E37F26"/>
    <w:multiLevelType w:val="multilevel"/>
    <w:tmpl w:val="48F6824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1789" w:hanging="720"/>
      </w:pPr>
    </w:lvl>
    <w:lvl w:ilvl="3">
      <w:start w:val="1"/>
      <w:numFmt w:val="decimal"/>
      <w:lvlText w:val="%1.%2.%3.%4."/>
      <w:lvlJc w:val="left"/>
      <w:pPr>
        <w:ind w:left="2149" w:hanging="1080"/>
      </w:pPr>
    </w:lvl>
    <w:lvl w:ilvl="4">
      <w:start w:val="1"/>
      <w:numFmt w:val="decimal"/>
      <w:lvlText w:val="%1.%2.%3.%4.%5."/>
      <w:lvlJc w:val="left"/>
      <w:pPr>
        <w:ind w:left="2149" w:hanging="1080"/>
      </w:pPr>
    </w:lvl>
    <w:lvl w:ilvl="5">
      <w:start w:val="1"/>
      <w:numFmt w:val="decimal"/>
      <w:lvlText w:val="%1.%2.%3.%4.%5.%6."/>
      <w:lvlJc w:val="left"/>
      <w:pPr>
        <w:ind w:left="2509" w:hanging="1440"/>
      </w:pPr>
    </w:lvl>
    <w:lvl w:ilvl="6">
      <w:start w:val="1"/>
      <w:numFmt w:val="decimal"/>
      <w:lvlText w:val="%1.%2.%3.%4.%5.%6.%7."/>
      <w:lvlJc w:val="left"/>
      <w:pPr>
        <w:ind w:left="2869" w:hanging="1800"/>
      </w:pPr>
    </w:lvl>
    <w:lvl w:ilvl="7">
      <w:start w:val="1"/>
      <w:numFmt w:val="decimal"/>
      <w:lvlText w:val="%1.%2.%3.%4.%5.%6.%7.%8."/>
      <w:lvlJc w:val="left"/>
      <w:pPr>
        <w:ind w:left="2869" w:hanging="1800"/>
      </w:pPr>
    </w:lvl>
    <w:lvl w:ilvl="8">
      <w:start w:val="1"/>
      <w:numFmt w:val="decimal"/>
      <w:lvlText w:val="%1.%2.%3.%4.%5.%6.%7.%8.%9."/>
      <w:lvlJc w:val="left"/>
      <w:pPr>
        <w:ind w:left="3229" w:hanging="216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2F66"/>
    <w:rsid w:val="0000193B"/>
    <w:rsid w:val="00003F3E"/>
    <w:rsid w:val="00005F32"/>
    <w:rsid w:val="0001281C"/>
    <w:rsid w:val="00015D5A"/>
    <w:rsid w:val="0002529E"/>
    <w:rsid w:val="00031DAB"/>
    <w:rsid w:val="000429C4"/>
    <w:rsid w:val="0005076C"/>
    <w:rsid w:val="00052BB2"/>
    <w:rsid w:val="000549B3"/>
    <w:rsid w:val="00060592"/>
    <w:rsid w:val="000610B6"/>
    <w:rsid w:val="0006314B"/>
    <w:rsid w:val="00064562"/>
    <w:rsid w:val="00073564"/>
    <w:rsid w:val="000758CA"/>
    <w:rsid w:val="00082E54"/>
    <w:rsid w:val="00087390"/>
    <w:rsid w:val="000A4BAE"/>
    <w:rsid w:val="000B4E08"/>
    <w:rsid w:val="000B7952"/>
    <w:rsid w:val="000C16FE"/>
    <w:rsid w:val="000C1A3D"/>
    <w:rsid w:val="000C2932"/>
    <w:rsid w:val="000D17C9"/>
    <w:rsid w:val="000D5BA3"/>
    <w:rsid w:val="000D7280"/>
    <w:rsid w:val="000E0429"/>
    <w:rsid w:val="000E74DE"/>
    <w:rsid w:val="000F314F"/>
    <w:rsid w:val="000F5E30"/>
    <w:rsid w:val="001154D8"/>
    <w:rsid w:val="00120B4F"/>
    <w:rsid w:val="00124FFA"/>
    <w:rsid w:val="00131A0F"/>
    <w:rsid w:val="00146867"/>
    <w:rsid w:val="00150FBF"/>
    <w:rsid w:val="00153652"/>
    <w:rsid w:val="00153B8A"/>
    <w:rsid w:val="001617DA"/>
    <w:rsid w:val="00162A1F"/>
    <w:rsid w:val="00163F5C"/>
    <w:rsid w:val="00186766"/>
    <w:rsid w:val="00191D5F"/>
    <w:rsid w:val="00191D78"/>
    <w:rsid w:val="0019615A"/>
    <w:rsid w:val="001A06B5"/>
    <w:rsid w:val="001B3FB3"/>
    <w:rsid w:val="001B67E9"/>
    <w:rsid w:val="001D448A"/>
    <w:rsid w:val="001F2467"/>
    <w:rsid w:val="00202FCC"/>
    <w:rsid w:val="00240584"/>
    <w:rsid w:val="00242F9E"/>
    <w:rsid w:val="00255791"/>
    <w:rsid w:val="00256D56"/>
    <w:rsid w:val="0025756B"/>
    <w:rsid w:val="00263766"/>
    <w:rsid w:val="00266815"/>
    <w:rsid w:val="0027081D"/>
    <w:rsid w:val="00280830"/>
    <w:rsid w:val="00283FCD"/>
    <w:rsid w:val="002857F9"/>
    <w:rsid w:val="00290E5F"/>
    <w:rsid w:val="00293B65"/>
    <w:rsid w:val="00294776"/>
    <w:rsid w:val="00295DBF"/>
    <w:rsid w:val="00297740"/>
    <w:rsid w:val="002A2241"/>
    <w:rsid w:val="002A39A0"/>
    <w:rsid w:val="002A43C8"/>
    <w:rsid w:val="002A7B30"/>
    <w:rsid w:val="002B63A9"/>
    <w:rsid w:val="002D7074"/>
    <w:rsid w:val="002E6F98"/>
    <w:rsid w:val="002F1F4F"/>
    <w:rsid w:val="00300A8C"/>
    <w:rsid w:val="003013DC"/>
    <w:rsid w:val="003027C3"/>
    <w:rsid w:val="00312B3C"/>
    <w:rsid w:val="00314299"/>
    <w:rsid w:val="00315170"/>
    <w:rsid w:val="0032053B"/>
    <w:rsid w:val="00320FCC"/>
    <w:rsid w:val="00326834"/>
    <w:rsid w:val="00331358"/>
    <w:rsid w:val="00335A61"/>
    <w:rsid w:val="00355A1D"/>
    <w:rsid w:val="003616FE"/>
    <w:rsid w:val="00365F71"/>
    <w:rsid w:val="003774B5"/>
    <w:rsid w:val="00394C4E"/>
    <w:rsid w:val="003953A0"/>
    <w:rsid w:val="003C3F12"/>
    <w:rsid w:val="003D2AC3"/>
    <w:rsid w:val="003D5CA9"/>
    <w:rsid w:val="003E07C6"/>
    <w:rsid w:val="003E3B3C"/>
    <w:rsid w:val="003F0428"/>
    <w:rsid w:val="003F2E4B"/>
    <w:rsid w:val="003F398C"/>
    <w:rsid w:val="003F3C70"/>
    <w:rsid w:val="003F6EDC"/>
    <w:rsid w:val="003F7543"/>
    <w:rsid w:val="00406C7E"/>
    <w:rsid w:val="00410F69"/>
    <w:rsid w:val="004208A8"/>
    <w:rsid w:val="004244EF"/>
    <w:rsid w:val="00425A9D"/>
    <w:rsid w:val="00430F30"/>
    <w:rsid w:val="00434C21"/>
    <w:rsid w:val="0044273B"/>
    <w:rsid w:val="00452AD8"/>
    <w:rsid w:val="00453FC7"/>
    <w:rsid w:val="0046782D"/>
    <w:rsid w:val="00472DD2"/>
    <w:rsid w:val="004758A5"/>
    <w:rsid w:val="004918DD"/>
    <w:rsid w:val="00492924"/>
    <w:rsid w:val="00493ACC"/>
    <w:rsid w:val="004A4BE0"/>
    <w:rsid w:val="004C7FC1"/>
    <w:rsid w:val="004D4212"/>
    <w:rsid w:val="004D6F38"/>
    <w:rsid w:val="004D71A0"/>
    <w:rsid w:val="004F5D6B"/>
    <w:rsid w:val="00504D55"/>
    <w:rsid w:val="00515376"/>
    <w:rsid w:val="00515494"/>
    <w:rsid w:val="0051633C"/>
    <w:rsid w:val="0052203B"/>
    <w:rsid w:val="00525F34"/>
    <w:rsid w:val="005264D7"/>
    <w:rsid w:val="0053175F"/>
    <w:rsid w:val="00534340"/>
    <w:rsid w:val="005352EF"/>
    <w:rsid w:val="00535754"/>
    <w:rsid w:val="0056054C"/>
    <w:rsid w:val="00560DE5"/>
    <w:rsid w:val="00571315"/>
    <w:rsid w:val="00573F19"/>
    <w:rsid w:val="0057791B"/>
    <w:rsid w:val="00582E59"/>
    <w:rsid w:val="00597EDC"/>
    <w:rsid w:val="005A639B"/>
    <w:rsid w:val="005B16B7"/>
    <w:rsid w:val="005B203F"/>
    <w:rsid w:val="005B2712"/>
    <w:rsid w:val="005B7CBD"/>
    <w:rsid w:val="005C4B02"/>
    <w:rsid w:val="005D2F5A"/>
    <w:rsid w:val="005D59A6"/>
    <w:rsid w:val="005F66F0"/>
    <w:rsid w:val="006107F0"/>
    <w:rsid w:val="0061343B"/>
    <w:rsid w:val="00616012"/>
    <w:rsid w:val="00617A0A"/>
    <w:rsid w:val="00624CB5"/>
    <w:rsid w:val="00630A62"/>
    <w:rsid w:val="00634B68"/>
    <w:rsid w:val="00637F00"/>
    <w:rsid w:val="006464B9"/>
    <w:rsid w:val="00651191"/>
    <w:rsid w:val="006536D3"/>
    <w:rsid w:val="006603EA"/>
    <w:rsid w:val="00662D74"/>
    <w:rsid w:val="00666E1B"/>
    <w:rsid w:val="00672DA7"/>
    <w:rsid w:val="0067447D"/>
    <w:rsid w:val="00674FA9"/>
    <w:rsid w:val="006854F4"/>
    <w:rsid w:val="00694290"/>
    <w:rsid w:val="006A5BB5"/>
    <w:rsid w:val="006B26FD"/>
    <w:rsid w:val="006B3EBE"/>
    <w:rsid w:val="006B5412"/>
    <w:rsid w:val="006D15F6"/>
    <w:rsid w:val="006E5B98"/>
    <w:rsid w:val="006E7D30"/>
    <w:rsid w:val="006F2C91"/>
    <w:rsid w:val="006F3AD5"/>
    <w:rsid w:val="00705BBB"/>
    <w:rsid w:val="0070751F"/>
    <w:rsid w:val="00730800"/>
    <w:rsid w:val="00731EF6"/>
    <w:rsid w:val="00732731"/>
    <w:rsid w:val="00733A99"/>
    <w:rsid w:val="00735866"/>
    <w:rsid w:val="0074638E"/>
    <w:rsid w:val="00756FC6"/>
    <w:rsid w:val="0076073F"/>
    <w:rsid w:val="00772DDA"/>
    <w:rsid w:val="00773370"/>
    <w:rsid w:val="00781338"/>
    <w:rsid w:val="00784C83"/>
    <w:rsid w:val="007A1427"/>
    <w:rsid w:val="007B1363"/>
    <w:rsid w:val="007B3440"/>
    <w:rsid w:val="007C3600"/>
    <w:rsid w:val="007D03B8"/>
    <w:rsid w:val="007D5141"/>
    <w:rsid w:val="007D5DC1"/>
    <w:rsid w:val="007D6C10"/>
    <w:rsid w:val="007E3A49"/>
    <w:rsid w:val="007E6269"/>
    <w:rsid w:val="007E71BE"/>
    <w:rsid w:val="007F6F55"/>
    <w:rsid w:val="00801E8A"/>
    <w:rsid w:val="0080737B"/>
    <w:rsid w:val="00816F14"/>
    <w:rsid w:val="008275F2"/>
    <w:rsid w:val="00830F6A"/>
    <w:rsid w:val="0084153E"/>
    <w:rsid w:val="00852109"/>
    <w:rsid w:val="00855FED"/>
    <w:rsid w:val="00857777"/>
    <w:rsid w:val="00870944"/>
    <w:rsid w:val="0087320B"/>
    <w:rsid w:val="0087686D"/>
    <w:rsid w:val="00890DE5"/>
    <w:rsid w:val="0089416F"/>
    <w:rsid w:val="00894853"/>
    <w:rsid w:val="00897B1B"/>
    <w:rsid w:val="008A159E"/>
    <w:rsid w:val="008B7DB8"/>
    <w:rsid w:val="008C38EA"/>
    <w:rsid w:val="008C691E"/>
    <w:rsid w:val="008D0BBD"/>
    <w:rsid w:val="008D78BB"/>
    <w:rsid w:val="008F3E7E"/>
    <w:rsid w:val="00910878"/>
    <w:rsid w:val="00914438"/>
    <w:rsid w:val="00914670"/>
    <w:rsid w:val="00917E21"/>
    <w:rsid w:val="00925279"/>
    <w:rsid w:val="009276C8"/>
    <w:rsid w:val="009360ED"/>
    <w:rsid w:val="00936188"/>
    <w:rsid w:val="00940B03"/>
    <w:rsid w:val="00950436"/>
    <w:rsid w:val="00962A2A"/>
    <w:rsid w:val="0096349A"/>
    <w:rsid w:val="00966998"/>
    <w:rsid w:val="00966C94"/>
    <w:rsid w:val="0097285B"/>
    <w:rsid w:val="00991273"/>
    <w:rsid w:val="00995427"/>
    <w:rsid w:val="009D006C"/>
    <w:rsid w:val="009D0D38"/>
    <w:rsid w:val="009D1D2F"/>
    <w:rsid w:val="009D4367"/>
    <w:rsid w:val="009D6ECD"/>
    <w:rsid w:val="009E2903"/>
    <w:rsid w:val="009E35D9"/>
    <w:rsid w:val="009E402D"/>
    <w:rsid w:val="009F074F"/>
    <w:rsid w:val="009F08A2"/>
    <w:rsid w:val="009F28E1"/>
    <w:rsid w:val="009F3684"/>
    <w:rsid w:val="00A00452"/>
    <w:rsid w:val="00A018B7"/>
    <w:rsid w:val="00A02D84"/>
    <w:rsid w:val="00A04846"/>
    <w:rsid w:val="00A150C4"/>
    <w:rsid w:val="00A15422"/>
    <w:rsid w:val="00A43667"/>
    <w:rsid w:val="00A442C9"/>
    <w:rsid w:val="00A511BD"/>
    <w:rsid w:val="00A53EB1"/>
    <w:rsid w:val="00A54B3B"/>
    <w:rsid w:val="00A618E0"/>
    <w:rsid w:val="00A62EC3"/>
    <w:rsid w:val="00A66CA6"/>
    <w:rsid w:val="00A747EA"/>
    <w:rsid w:val="00A805E7"/>
    <w:rsid w:val="00A83041"/>
    <w:rsid w:val="00A83073"/>
    <w:rsid w:val="00A84460"/>
    <w:rsid w:val="00A8448D"/>
    <w:rsid w:val="00A875F2"/>
    <w:rsid w:val="00A94A1C"/>
    <w:rsid w:val="00AA20AF"/>
    <w:rsid w:val="00AB7389"/>
    <w:rsid w:val="00AC300E"/>
    <w:rsid w:val="00AC4991"/>
    <w:rsid w:val="00AC6EF0"/>
    <w:rsid w:val="00AD31CF"/>
    <w:rsid w:val="00B0260E"/>
    <w:rsid w:val="00B06437"/>
    <w:rsid w:val="00B23453"/>
    <w:rsid w:val="00B27A11"/>
    <w:rsid w:val="00B343B1"/>
    <w:rsid w:val="00B344BD"/>
    <w:rsid w:val="00B3503C"/>
    <w:rsid w:val="00B3612D"/>
    <w:rsid w:val="00B52B2B"/>
    <w:rsid w:val="00B65372"/>
    <w:rsid w:val="00B66164"/>
    <w:rsid w:val="00B66401"/>
    <w:rsid w:val="00B725E8"/>
    <w:rsid w:val="00B772C1"/>
    <w:rsid w:val="00B824CA"/>
    <w:rsid w:val="00B93A02"/>
    <w:rsid w:val="00BA7180"/>
    <w:rsid w:val="00BB5A1B"/>
    <w:rsid w:val="00BB7D68"/>
    <w:rsid w:val="00BE5816"/>
    <w:rsid w:val="00BF3284"/>
    <w:rsid w:val="00BF3500"/>
    <w:rsid w:val="00BF620E"/>
    <w:rsid w:val="00C013CD"/>
    <w:rsid w:val="00C03743"/>
    <w:rsid w:val="00C13338"/>
    <w:rsid w:val="00C25FBA"/>
    <w:rsid w:val="00C26CE1"/>
    <w:rsid w:val="00C31564"/>
    <w:rsid w:val="00C3264A"/>
    <w:rsid w:val="00C37A9B"/>
    <w:rsid w:val="00C40751"/>
    <w:rsid w:val="00C5008C"/>
    <w:rsid w:val="00C502CD"/>
    <w:rsid w:val="00C52FE8"/>
    <w:rsid w:val="00C56347"/>
    <w:rsid w:val="00C607AE"/>
    <w:rsid w:val="00C62E52"/>
    <w:rsid w:val="00C66269"/>
    <w:rsid w:val="00C77085"/>
    <w:rsid w:val="00C87411"/>
    <w:rsid w:val="00C912C1"/>
    <w:rsid w:val="00C966B0"/>
    <w:rsid w:val="00CA35C2"/>
    <w:rsid w:val="00CA3CDE"/>
    <w:rsid w:val="00CA7963"/>
    <w:rsid w:val="00CB14DF"/>
    <w:rsid w:val="00CB1910"/>
    <w:rsid w:val="00CC66C2"/>
    <w:rsid w:val="00CD5C96"/>
    <w:rsid w:val="00CD7CEF"/>
    <w:rsid w:val="00CF1DD0"/>
    <w:rsid w:val="00CF1EBE"/>
    <w:rsid w:val="00D0216E"/>
    <w:rsid w:val="00D035AC"/>
    <w:rsid w:val="00D0725F"/>
    <w:rsid w:val="00D11D34"/>
    <w:rsid w:val="00D14B4F"/>
    <w:rsid w:val="00D209AB"/>
    <w:rsid w:val="00D43A91"/>
    <w:rsid w:val="00D4671E"/>
    <w:rsid w:val="00D55149"/>
    <w:rsid w:val="00D62284"/>
    <w:rsid w:val="00D66F7A"/>
    <w:rsid w:val="00D67C17"/>
    <w:rsid w:val="00D72B32"/>
    <w:rsid w:val="00D75A27"/>
    <w:rsid w:val="00D800E2"/>
    <w:rsid w:val="00D90E3F"/>
    <w:rsid w:val="00D9427D"/>
    <w:rsid w:val="00D978A9"/>
    <w:rsid w:val="00DA1759"/>
    <w:rsid w:val="00DA2F66"/>
    <w:rsid w:val="00DA2FE8"/>
    <w:rsid w:val="00DB620A"/>
    <w:rsid w:val="00DC03F4"/>
    <w:rsid w:val="00DC6653"/>
    <w:rsid w:val="00DD4F09"/>
    <w:rsid w:val="00DD5FC8"/>
    <w:rsid w:val="00DE3E43"/>
    <w:rsid w:val="00E010DB"/>
    <w:rsid w:val="00E13451"/>
    <w:rsid w:val="00E269A7"/>
    <w:rsid w:val="00E2753A"/>
    <w:rsid w:val="00E45CA7"/>
    <w:rsid w:val="00E47160"/>
    <w:rsid w:val="00E51951"/>
    <w:rsid w:val="00E52F4B"/>
    <w:rsid w:val="00E54711"/>
    <w:rsid w:val="00E57CA4"/>
    <w:rsid w:val="00E57F33"/>
    <w:rsid w:val="00E61DB0"/>
    <w:rsid w:val="00E63E4E"/>
    <w:rsid w:val="00E65131"/>
    <w:rsid w:val="00E809CF"/>
    <w:rsid w:val="00E85F00"/>
    <w:rsid w:val="00E8616B"/>
    <w:rsid w:val="00E949FE"/>
    <w:rsid w:val="00E96598"/>
    <w:rsid w:val="00EA51BA"/>
    <w:rsid w:val="00EA69B1"/>
    <w:rsid w:val="00EB2A3C"/>
    <w:rsid w:val="00EB332D"/>
    <w:rsid w:val="00EB48D9"/>
    <w:rsid w:val="00ED49F8"/>
    <w:rsid w:val="00EF191B"/>
    <w:rsid w:val="00EF242A"/>
    <w:rsid w:val="00EF64B9"/>
    <w:rsid w:val="00F01CC3"/>
    <w:rsid w:val="00F168B1"/>
    <w:rsid w:val="00F23AD5"/>
    <w:rsid w:val="00F50AFD"/>
    <w:rsid w:val="00F50E43"/>
    <w:rsid w:val="00F612F7"/>
    <w:rsid w:val="00F669FB"/>
    <w:rsid w:val="00F73F82"/>
    <w:rsid w:val="00F84FE3"/>
    <w:rsid w:val="00F871A4"/>
    <w:rsid w:val="00FB4614"/>
    <w:rsid w:val="00FB6204"/>
    <w:rsid w:val="00FB68A6"/>
    <w:rsid w:val="00FC137E"/>
    <w:rsid w:val="00FC46AA"/>
    <w:rsid w:val="00FC5816"/>
    <w:rsid w:val="00FD0A2D"/>
    <w:rsid w:val="00FD1DC0"/>
    <w:rsid w:val="00FE2F5F"/>
    <w:rsid w:val="00FE3FA1"/>
    <w:rsid w:val="00FE4240"/>
    <w:rsid w:val="00FE7575"/>
    <w:rsid w:val="00FF0143"/>
    <w:rsid w:val="00FF0C77"/>
    <w:rsid w:val="00FF3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D9427D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D9427D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D9427D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D9427D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D9427D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D9427D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D9427D"/>
    <w:rPr>
      <w:sz w:val="22"/>
    </w:rPr>
  </w:style>
  <w:style w:type="paragraph" w:styleId="21">
    <w:name w:val="toc 2"/>
    <w:next w:val="a"/>
    <w:link w:val="22"/>
    <w:uiPriority w:val="39"/>
    <w:rsid w:val="00D9427D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D9427D"/>
    <w:rPr>
      <w:rFonts w:ascii="XO Thames" w:hAnsi="XO Thames"/>
      <w:sz w:val="28"/>
    </w:rPr>
  </w:style>
  <w:style w:type="paragraph" w:customStyle="1" w:styleId="12">
    <w:name w:val="Знак1"/>
    <w:basedOn w:val="a"/>
    <w:link w:val="13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3">
    <w:name w:val="Знак1"/>
    <w:basedOn w:val="1"/>
    <w:link w:val="12"/>
    <w:rsid w:val="00D9427D"/>
    <w:rPr>
      <w:rFonts w:ascii="Tahoma" w:hAnsi="Tahoma"/>
      <w:sz w:val="20"/>
    </w:rPr>
  </w:style>
  <w:style w:type="paragraph" w:customStyle="1" w:styleId="23">
    <w:name w:val="Основной шрифт абзаца2"/>
    <w:link w:val="24"/>
    <w:rsid w:val="00D9427D"/>
  </w:style>
  <w:style w:type="character" w:customStyle="1" w:styleId="24">
    <w:name w:val="Основной шрифт абзаца2"/>
    <w:link w:val="23"/>
    <w:rsid w:val="00D9427D"/>
  </w:style>
  <w:style w:type="paragraph" w:customStyle="1" w:styleId="a3">
    <w:name w:val="Символ сноски"/>
    <w:link w:val="a4"/>
    <w:rsid w:val="00D9427D"/>
  </w:style>
  <w:style w:type="character" w:customStyle="1" w:styleId="a4">
    <w:name w:val="Символ сноски"/>
    <w:link w:val="a3"/>
    <w:rsid w:val="00D9427D"/>
  </w:style>
  <w:style w:type="paragraph" w:styleId="41">
    <w:name w:val="toc 4"/>
    <w:next w:val="a"/>
    <w:link w:val="42"/>
    <w:uiPriority w:val="39"/>
    <w:rsid w:val="00D9427D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D9427D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D9427D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D9427D"/>
    <w:rPr>
      <w:rFonts w:ascii="XO Thames" w:hAnsi="XO Thames"/>
      <w:sz w:val="28"/>
    </w:rPr>
  </w:style>
  <w:style w:type="paragraph" w:customStyle="1" w:styleId="14">
    <w:name w:val="Основной шрифт абзаца1"/>
    <w:link w:val="15"/>
    <w:rsid w:val="00D9427D"/>
  </w:style>
  <w:style w:type="character" w:customStyle="1" w:styleId="15">
    <w:name w:val="Основной шрифт абзаца1"/>
    <w:link w:val="14"/>
    <w:rsid w:val="00D9427D"/>
  </w:style>
  <w:style w:type="paragraph" w:styleId="7">
    <w:name w:val="toc 7"/>
    <w:next w:val="a"/>
    <w:link w:val="70"/>
    <w:uiPriority w:val="39"/>
    <w:rsid w:val="00D9427D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D9427D"/>
    <w:rPr>
      <w:rFonts w:ascii="XO Thames" w:hAnsi="XO Thames"/>
      <w:sz w:val="28"/>
    </w:rPr>
  </w:style>
  <w:style w:type="paragraph" w:customStyle="1" w:styleId="16">
    <w:name w:val="Обычный1"/>
    <w:link w:val="17"/>
    <w:rsid w:val="00D9427D"/>
    <w:rPr>
      <w:sz w:val="22"/>
    </w:rPr>
  </w:style>
  <w:style w:type="character" w:customStyle="1" w:styleId="17">
    <w:name w:val="Обычный1"/>
    <w:link w:val="16"/>
    <w:rsid w:val="00D9427D"/>
    <w:rPr>
      <w:sz w:val="22"/>
    </w:rPr>
  </w:style>
  <w:style w:type="paragraph" w:customStyle="1" w:styleId="100">
    <w:name w:val="Знак1_0"/>
    <w:basedOn w:val="a"/>
    <w:link w:val="101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D9427D"/>
    <w:rPr>
      <w:rFonts w:ascii="Tahoma" w:hAnsi="Tahoma"/>
      <w:sz w:val="20"/>
    </w:rPr>
  </w:style>
  <w:style w:type="paragraph" w:customStyle="1" w:styleId="18">
    <w:name w:val="Знак1"/>
    <w:basedOn w:val="a"/>
    <w:link w:val="19"/>
    <w:rsid w:val="00D9427D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9">
    <w:name w:val="Знак1"/>
    <w:basedOn w:val="1"/>
    <w:link w:val="18"/>
    <w:rsid w:val="00D9427D"/>
    <w:rPr>
      <w:rFonts w:ascii="Tahoma" w:hAnsi="Tahoma"/>
      <w:sz w:val="20"/>
    </w:rPr>
  </w:style>
  <w:style w:type="paragraph" w:customStyle="1" w:styleId="Endnote">
    <w:name w:val="Endnote"/>
    <w:basedOn w:val="a"/>
    <w:link w:val="Endnote0"/>
    <w:rsid w:val="00D9427D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D9427D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D9427D"/>
    <w:rPr>
      <w:rFonts w:ascii="Cambria" w:hAnsi="Cambria"/>
      <w:b/>
      <w:sz w:val="26"/>
    </w:rPr>
  </w:style>
  <w:style w:type="paragraph" w:customStyle="1" w:styleId="1a">
    <w:name w:val="Основной шрифт абзаца1"/>
    <w:link w:val="1b"/>
    <w:rsid w:val="00D9427D"/>
  </w:style>
  <w:style w:type="character" w:customStyle="1" w:styleId="1b">
    <w:name w:val="Основной шрифт абзаца1"/>
    <w:link w:val="1a"/>
    <w:rsid w:val="00D9427D"/>
  </w:style>
  <w:style w:type="paragraph" w:customStyle="1" w:styleId="ConsPlusNormal">
    <w:name w:val="ConsPlusNormal"/>
    <w:link w:val="ConsPlusNormal0"/>
    <w:rsid w:val="00D9427D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D9427D"/>
    <w:rPr>
      <w:sz w:val="22"/>
    </w:rPr>
  </w:style>
  <w:style w:type="paragraph" w:customStyle="1" w:styleId="31">
    <w:name w:val="Гиперссылка3"/>
    <w:link w:val="32"/>
    <w:rsid w:val="00D9427D"/>
    <w:rPr>
      <w:color w:val="0000FF"/>
      <w:u w:val="single"/>
    </w:rPr>
  </w:style>
  <w:style w:type="character" w:customStyle="1" w:styleId="32">
    <w:name w:val="Гиперссылка3"/>
    <w:link w:val="31"/>
    <w:rsid w:val="00D9427D"/>
    <w:rPr>
      <w:color w:val="0000FF"/>
      <w:u w:val="single"/>
    </w:rPr>
  </w:style>
  <w:style w:type="paragraph" w:styleId="a5">
    <w:name w:val="annotation text"/>
    <w:basedOn w:val="a"/>
    <w:link w:val="a6"/>
    <w:rsid w:val="00D9427D"/>
    <w:pPr>
      <w:spacing w:after="160" w:line="264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sid w:val="00D9427D"/>
    <w:rPr>
      <w:sz w:val="20"/>
    </w:rPr>
  </w:style>
  <w:style w:type="paragraph" w:customStyle="1" w:styleId="Default">
    <w:name w:val="Default"/>
    <w:link w:val="Default0"/>
    <w:rsid w:val="00D9427D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D9427D"/>
    <w:rPr>
      <w:rFonts w:ascii="Times New Roman" w:hAnsi="Times New Roman"/>
      <w:sz w:val="24"/>
    </w:rPr>
  </w:style>
  <w:style w:type="paragraph" w:customStyle="1" w:styleId="1c">
    <w:name w:val="Знак концевой сноски1"/>
    <w:basedOn w:val="14"/>
    <w:link w:val="1d"/>
    <w:rsid w:val="00D9427D"/>
    <w:rPr>
      <w:vertAlign w:val="superscript"/>
    </w:rPr>
  </w:style>
  <w:style w:type="character" w:customStyle="1" w:styleId="1d">
    <w:name w:val="Знак концевой сноски1"/>
    <w:basedOn w:val="15"/>
    <w:link w:val="1c"/>
    <w:rsid w:val="00D9427D"/>
    <w:rPr>
      <w:vertAlign w:val="superscript"/>
    </w:rPr>
  </w:style>
  <w:style w:type="paragraph" w:styleId="a7">
    <w:name w:val="footer"/>
    <w:basedOn w:val="a"/>
    <w:link w:val="a8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sid w:val="00D9427D"/>
    <w:rPr>
      <w:sz w:val="22"/>
    </w:rPr>
  </w:style>
  <w:style w:type="paragraph" w:customStyle="1" w:styleId="a9">
    <w:name w:val="Гипертекстовая ссылка"/>
    <w:link w:val="aa"/>
    <w:rsid w:val="00D9427D"/>
    <w:rPr>
      <w:color w:val="106BBE"/>
      <w:sz w:val="26"/>
    </w:rPr>
  </w:style>
  <w:style w:type="character" w:customStyle="1" w:styleId="aa">
    <w:name w:val="Гипертекстовая ссылка"/>
    <w:link w:val="a9"/>
    <w:rsid w:val="00D9427D"/>
    <w:rPr>
      <w:color w:val="106BBE"/>
      <w:sz w:val="26"/>
    </w:rPr>
  </w:style>
  <w:style w:type="paragraph" w:customStyle="1" w:styleId="TableParagraph">
    <w:name w:val="Table Paragraph"/>
    <w:basedOn w:val="a"/>
    <w:link w:val="TableParagraph0"/>
    <w:rsid w:val="00D9427D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D9427D"/>
    <w:rPr>
      <w:rFonts w:ascii="Times New Roman" w:hAnsi="Times New Roman"/>
      <w:sz w:val="22"/>
    </w:rPr>
  </w:style>
  <w:style w:type="paragraph" w:customStyle="1" w:styleId="1e">
    <w:name w:val="Гиперссылка1"/>
    <w:link w:val="1f"/>
    <w:rsid w:val="00D9427D"/>
    <w:rPr>
      <w:color w:val="0000FF"/>
      <w:u w:val="single"/>
    </w:rPr>
  </w:style>
  <w:style w:type="character" w:customStyle="1" w:styleId="1f">
    <w:name w:val="Гиперссылка1"/>
    <w:link w:val="1e"/>
    <w:rsid w:val="00D9427D"/>
    <w:rPr>
      <w:color w:val="0000FF"/>
      <w:u w:val="single"/>
    </w:rPr>
  </w:style>
  <w:style w:type="paragraph" w:styleId="33">
    <w:name w:val="toc 3"/>
    <w:next w:val="a"/>
    <w:link w:val="34"/>
    <w:uiPriority w:val="39"/>
    <w:rsid w:val="00D9427D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D9427D"/>
    <w:rPr>
      <w:rFonts w:ascii="XO Thames" w:hAnsi="XO Thames"/>
      <w:sz w:val="28"/>
    </w:rPr>
  </w:style>
  <w:style w:type="paragraph" w:customStyle="1" w:styleId="ab">
    <w:name w:val="Нормальный (таблица)"/>
    <w:basedOn w:val="a"/>
    <w:next w:val="a"/>
    <w:link w:val="ac"/>
    <w:rsid w:val="00D9427D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c">
    <w:name w:val="Нормальный (таблица)"/>
    <w:basedOn w:val="1"/>
    <w:link w:val="ab"/>
    <w:rsid w:val="00D9427D"/>
    <w:rPr>
      <w:rFonts w:ascii="Arial" w:hAnsi="Arial"/>
      <w:sz w:val="24"/>
    </w:rPr>
  </w:style>
  <w:style w:type="paragraph" w:customStyle="1" w:styleId="35">
    <w:name w:val="Основной шрифт абзаца3"/>
    <w:rsid w:val="00D9427D"/>
  </w:style>
  <w:style w:type="paragraph" w:customStyle="1" w:styleId="ConsPlusNonformat">
    <w:name w:val="ConsPlusNonformat"/>
    <w:link w:val="ConsPlusNonformat0"/>
    <w:rsid w:val="00D9427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D9427D"/>
    <w:rPr>
      <w:rFonts w:ascii="Courier New" w:hAnsi="Courier New"/>
    </w:rPr>
  </w:style>
  <w:style w:type="paragraph" w:customStyle="1" w:styleId="FontStyle26">
    <w:name w:val="Font Style26"/>
    <w:link w:val="FontStyle260"/>
    <w:rsid w:val="00D9427D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D9427D"/>
    <w:rPr>
      <w:rFonts w:ascii="Times New Roman" w:hAnsi="Times New Roman"/>
      <w:sz w:val="26"/>
    </w:rPr>
  </w:style>
  <w:style w:type="paragraph" w:customStyle="1" w:styleId="25">
    <w:name w:val="Знак сноски2"/>
    <w:basedOn w:val="23"/>
    <w:link w:val="26"/>
    <w:rsid w:val="00D9427D"/>
    <w:rPr>
      <w:vertAlign w:val="superscript"/>
    </w:rPr>
  </w:style>
  <w:style w:type="character" w:customStyle="1" w:styleId="26">
    <w:name w:val="Знак сноски2"/>
    <w:basedOn w:val="24"/>
    <w:link w:val="25"/>
    <w:rsid w:val="00D9427D"/>
    <w:rPr>
      <w:vertAlign w:val="superscript"/>
    </w:rPr>
  </w:style>
  <w:style w:type="paragraph" w:styleId="ad">
    <w:name w:val="Normal (Web)"/>
    <w:basedOn w:val="a"/>
    <w:link w:val="ae"/>
    <w:uiPriority w:val="99"/>
    <w:rsid w:val="00D9427D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e">
    <w:name w:val="Обычный (веб) Знак"/>
    <w:basedOn w:val="1"/>
    <w:link w:val="ad"/>
    <w:rsid w:val="00D9427D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D9427D"/>
    <w:rPr>
      <w:rFonts w:ascii="XO Thames" w:hAnsi="XO Thames"/>
      <w:b/>
      <w:sz w:val="22"/>
    </w:rPr>
  </w:style>
  <w:style w:type="paragraph" w:customStyle="1" w:styleId="1f0">
    <w:name w:val="Обычный1"/>
    <w:link w:val="1f1"/>
    <w:rsid w:val="00D9427D"/>
    <w:rPr>
      <w:sz w:val="22"/>
    </w:rPr>
  </w:style>
  <w:style w:type="character" w:customStyle="1" w:styleId="1f1">
    <w:name w:val="Обычный1"/>
    <w:link w:val="1f0"/>
    <w:rsid w:val="00D9427D"/>
    <w:rPr>
      <w:sz w:val="22"/>
    </w:rPr>
  </w:style>
  <w:style w:type="paragraph" w:customStyle="1" w:styleId="hgkelc">
    <w:name w:val="hgkelc"/>
    <w:basedOn w:val="1f2"/>
    <w:link w:val="hgkelc0"/>
    <w:rsid w:val="00D9427D"/>
  </w:style>
  <w:style w:type="character" w:customStyle="1" w:styleId="hgkelc0">
    <w:name w:val="hgkelc"/>
    <w:basedOn w:val="1f3"/>
    <w:link w:val="hgkelc"/>
    <w:rsid w:val="00D9427D"/>
  </w:style>
  <w:style w:type="paragraph" w:customStyle="1" w:styleId="ConsPlusTitle">
    <w:name w:val="ConsPlusTitle"/>
    <w:link w:val="ConsPlusTitle0"/>
    <w:rsid w:val="00D9427D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D9427D"/>
    <w:rPr>
      <w:b/>
      <w:sz w:val="22"/>
    </w:rPr>
  </w:style>
  <w:style w:type="character" w:customStyle="1" w:styleId="11">
    <w:name w:val="Заголовок 1 Знак"/>
    <w:basedOn w:val="1"/>
    <w:link w:val="10"/>
    <w:rsid w:val="00D9427D"/>
    <w:rPr>
      <w:rFonts w:ascii="Arial" w:hAnsi="Arial"/>
      <w:b/>
      <w:color w:val="26282F"/>
      <w:sz w:val="24"/>
    </w:rPr>
  </w:style>
  <w:style w:type="paragraph" w:customStyle="1" w:styleId="af">
    <w:name w:val="Привязка сноски"/>
    <w:link w:val="af0"/>
    <w:rsid w:val="00D9427D"/>
    <w:rPr>
      <w:vertAlign w:val="superscript"/>
    </w:rPr>
  </w:style>
  <w:style w:type="character" w:customStyle="1" w:styleId="af0">
    <w:name w:val="Привязка сноски"/>
    <w:link w:val="af"/>
    <w:rsid w:val="00D9427D"/>
    <w:rPr>
      <w:vertAlign w:val="superscript"/>
    </w:rPr>
  </w:style>
  <w:style w:type="paragraph" w:customStyle="1" w:styleId="27">
    <w:name w:val="Гиперссылка2"/>
    <w:link w:val="af1"/>
    <w:rsid w:val="00D9427D"/>
    <w:rPr>
      <w:color w:val="0000FF"/>
      <w:u w:val="single"/>
    </w:rPr>
  </w:style>
  <w:style w:type="character" w:styleId="af1">
    <w:name w:val="Hyperlink"/>
    <w:link w:val="27"/>
    <w:rsid w:val="00D9427D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D9427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D9427D"/>
    <w:rPr>
      <w:rFonts w:ascii="Times New Roman" w:hAnsi="Times New Roman"/>
      <w:sz w:val="20"/>
    </w:rPr>
  </w:style>
  <w:style w:type="paragraph" w:styleId="af2">
    <w:name w:val="Balloon Text"/>
    <w:basedOn w:val="a"/>
    <w:link w:val="af3"/>
    <w:rsid w:val="00D9427D"/>
    <w:pPr>
      <w:spacing w:after="0" w:line="240" w:lineRule="auto"/>
    </w:pPr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sid w:val="00D9427D"/>
    <w:rPr>
      <w:rFonts w:ascii="Tahoma" w:hAnsi="Tahoma"/>
      <w:sz w:val="16"/>
    </w:rPr>
  </w:style>
  <w:style w:type="paragraph" w:styleId="af4">
    <w:name w:val="List Paragraph"/>
    <w:basedOn w:val="a"/>
    <w:link w:val="af5"/>
    <w:qFormat/>
    <w:rsid w:val="00D9427D"/>
    <w:pPr>
      <w:ind w:left="720"/>
      <w:contextualSpacing/>
    </w:pPr>
  </w:style>
  <w:style w:type="character" w:customStyle="1" w:styleId="af5">
    <w:name w:val="Абзац списка Знак"/>
    <w:basedOn w:val="1"/>
    <w:link w:val="af4"/>
    <w:rsid w:val="00D9427D"/>
    <w:rPr>
      <w:sz w:val="22"/>
    </w:rPr>
  </w:style>
  <w:style w:type="paragraph" w:styleId="1f4">
    <w:name w:val="toc 1"/>
    <w:next w:val="a"/>
    <w:link w:val="1f5"/>
    <w:uiPriority w:val="39"/>
    <w:rsid w:val="00D9427D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sid w:val="00D9427D"/>
    <w:rPr>
      <w:rFonts w:ascii="XO Thames" w:hAnsi="XO Thames"/>
      <w:b/>
      <w:sz w:val="28"/>
    </w:rPr>
  </w:style>
  <w:style w:type="paragraph" w:customStyle="1" w:styleId="Footnote1">
    <w:name w:val="Footnote"/>
    <w:basedOn w:val="a"/>
    <w:link w:val="Footnote2"/>
    <w:rsid w:val="00D9427D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D9427D"/>
    <w:rPr>
      <w:sz w:val="20"/>
    </w:rPr>
  </w:style>
  <w:style w:type="paragraph" w:styleId="af6">
    <w:name w:val="header"/>
    <w:basedOn w:val="a"/>
    <w:link w:val="af7"/>
    <w:rsid w:val="00D94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1"/>
    <w:link w:val="af6"/>
    <w:rsid w:val="00D9427D"/>
    <w:rPr>
      <w:sz w:val="22"/>
    </w:rPr>
  </w:style>
  <w:style w:type="paragraph" w:customStyle="1" w:styleId="HeaderandFooter">
    <w:name w:val="Header and Footer"/>
    <w:link w:val="HeaderandFooter0"/>
    <w:rsid w:val="00D9427D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D9427D"/>
    <w:rPr>
      <w:rFonts w:ascii="XO Thames" w:hAnsi="XO Thames"/>
    </w:rPr>
  </w:style>
  <w:style w:type="paragraph" w:customStyle="1" w:styleId="af8">
    <w:link w:val="af9"/>
    <w:semiHidden/>
    <w:unhideWhenUsed/>
    <w:rsid w:val="00D9427D"/>
    <w:rPr>
      <w:rFonts w:ascii="Times New Roman" w:hAnsi="Times New Roman"/>
      <w:sz w:val="28"/>
    </w:rPr>
  </w:style>
  <w:style w:type="character" w:customStyle="1" w:styleId="af9">
    <w:link w:val="af8"/>
    <w:semiHidden/>
    <w:unhideWhenUsed/>
    <w:rsid w:val="00D9427D"/>
    <w:rPr>
      <w:rFonts w:ascii="Times New Roman" w:hAnsi="Times New Roman"/>
      <w:sz w:val="28"/>
    </w:rPr>
  </w:style>
  <w:style w:type="paragraph" w:customStyle="1" w:styleId="1f6">
    <w:name w:val="Номер страницы1"/>
    <w:basedOn w:val="14"/>
    <w:link w:val="1f7"/>
    <w:rsid w:val="00D9427D"/>
  </w:style>
  <w:style w:type="character" w:customStyle="1" w:styleId="1f7">
    <w:name w:val="Номер страницы1"/>
    <w:basedOn w:val="15"/>
    <w:link w:val="1f6"/>
    <w:rsid w:val="00D9427D"/>
  </w:style>
  <w:style w:type="paragraph" w:customStyle="1" w:styleId="1f8">
    <w:name w:val="Обычный1"/>
    <w:link w:val="1f9"/>
    <w:rsid w:val="00D9427D"/>
    <w:rPr>
      <w:sz w:val="22"/>
    </w:rPr>
  </w:style>
  <w:style w:type="character" w:customStyle="1" w:styleId="1f9">
    <w:name w:val="Обычный1"/>
    <w:link w:val="1f8"/>
    <w:rsid w:val="00D9427D"/>
    <w:rPr>
      <w:sz w:val="22"/>
    </w:rPr>
  </w:style>
  <w:style w:type="paragraph" w:styleId="9">
    <w:name w:val="toc 9"/>
    <w:next w:val="a"/>
    <w:link w:val="90"/>
    <w:uiPriority w:val="39"/>
    <w:rsid w:val="00D9427D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D9427D"/>
    <w:rPr>
      <w:rFonts w:ascii="XO Thames" w:hAnsi="XO Thames"/>
      <w:sz w:val="28"/>
    </w:rPr>
  </w:style>
  <w:style w:type="paragraph" w:customStyle="1" w:styleId="1fa">
    <w:name w:val="Знак сноски1"/>
    <w:link w:val="1fb"/>
    <w:rsid w:val="00D9427D"/>
    <w:rPr>
      <w:vertAlign w:val="superscript"/>
    </w:rPr>
  </w:style>
  <w:style w:type="character" w:customStyle="1" w:styleId="1fb">
    <w:name w:val="Знак сноски1"/>
    <w:link w:val="1fa"/>
    <w:rsid w:val="00D9427D"/>
    <w:rPr>
      <w:vertAlign w:val="superscript"/>
    </w:rPr>
  </w:style>
  <w:style w:type="paragraph" w:customStyle="1" w:styleId="markedcontent">
    <w:name w:val="markedcontent"/>
    <w:link w:val="markedcontent0"/>
    <w:rsid w:val="00D9427D"/>
  </w:style>
  <w:style w:type="character" w:customStyle="1" w:styleId="markedcontent0">
    <w:name w:val="markedcontent"/>
    <w:link w:val="markedcontent"/>
    <w:rsid w:val="00D9427D"/>
  </w:style>
  <w:style w:type="paragraph" w:customStyle="1" w:styleId="1fc">
    <w:name w:val="Обычный1"/>
    <w:link w:val="1fd"/>
    <w:rsid w:val="00D9427D"/>
    <w:rPr>
      <w:sz w:val="22"/>
    </w:rPr>
  </w:style>
  <w:style w:type="character" w:customStyle="1" w:styleId="1fd">
    <w:name w:val="Обычный1"/>
    <w:link w:val="1fc"/>
    <w:rsid w:val="00D9427D"/>
    <w:rPr>
      <w:sz w:val="22"/>
    </w:rPr>
  </w:style>
  <w:style w:type="paragraph" w:customStyle="1" w:styleId="1fe">
    <w:name w:val="Знак примечания1"/>
    <w:basedOn w:val="14"/>
    <w:link w:val="1ff"/>
    <w:rsid w:val="00D9427D"/>
    <w:rPr>
      <w:sz w:val="16"/>
    </w:rPr>
  </w:style>
  <w:style w:type="character" w:customStyle="1" w:styleId="1ff">
    <w:name w:val="Знак примечания1"/>
    <w:basedOn w:val="15"/>
    <w:link w:val="1fe"/>
    <w:rsid w:val="00D9427D"/>
    <w:rPr>
      <w:sz w:val="16"/>
    </w:rPr>
  </w:style>
  <w:style w:type="paragraph" w:styleId="8">
    <w:name w:val="toc 8"/>
    <w:next w:val="a"/>
    <w:link w:val="80"/>
    <w:uiPriority w:val="39"/>
    <w:rsid w:val="00D9427D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D9427D"/>
    <w:rPr>
      <w:rFonts w:ascii="XO Thames" w:hAnsi="XO Thames"/>
      <w:sz w:val="28"/>
    </w:rPr>
  </w:style>
  <w:style w:type="paragraph" w:customStyle="1" w:styleId="28">
    <w:name w:val="Гиперссылка2"/>
    <w:link w:val="29"/>
    <w:rsid w:val="00D9427D"/>
    <w:rPr>
      <w:color w:val="0000FF"/>
      <w:u w:val="single"/>
    </w:rPr>
  </w:style>
  <w:style w:type="character" w:customStyle="1" w:styleId="29">
    <w:name w:val="Гиперссылка2"/>
    <w:link w:val="28"/>
    <w:rsid w:val="00D9427D"/>
    <w:rPr>
      <w:color w:val="0000FF"/>
      <w:u w:val="single"/>
    </w:rPr>
  </w:style>
  <w:style w:type="paragraph" w:customStyle="1" w:styleId="1ff0">
    <w:name w:val="Гиперссылка1"/>
    <w:link w:val="1ff1"/>
    <w:rsid w:val="00D9427D"/>
    <w:rPr>
      <w:color w:val="0000FF"/>
      <w:u w:val="single"/>
    </w:rPr>
  </w:style>
  <w:style w:type="character" w:customStyle="1" w:styleId="1ff1">
    <w:name w:val="Гиперссылка1"/>
    <w:link w:val="1ff0"/>
    <w:rsid w:val="00D9427D"/>
    <w:rPr>
      <w:color w:val="0000FF"/>
      <w:u w:val="single"/>
    </w:rPr>
  </w:style>
  <w:style w:type="paragraph" w:styleId="afa">
    <w:name w:val="annotation subject"/>
    <w:basedOn w:val="a5"/>
    <w:next w:val="a5"/>
    <w:link w:val="afb"/>
    <w:rsid w:val="00D9427D"/>
    <w:rPr>
      <w:b/>
    </w:rPr>
  </w:style>
  <w:style w:type="character" w:customStyle="1" w:styleId="afb">
    <w:name w:val="Тема примечания Знак"/>
    <w:basedOn w:val="a6"/>
    <w:link w:val="afa"/>
    <w:rsid w:val="00D9427D"/>
    <w:rPr>
      <w:b/>
      <w:sz w:val="20"/>
    </w:rPr>
  </w:style>
  <w:style w:type="paragraph" w:styleId="51">
    <w:name w:val="toc 5"/>
    <w:next w:val="a"/>
    <w:link w:val="52"/>
    <w:uiPriority w:val="39"/>
    <w:rsid w:val="00D9427D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D9427D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D9427D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D9427D"/>
    <w:rPr>
      <w:sz w:val="22"/>
    </w:rPr>
  </w:style>
  <w:style w:type="paragraph" w:customStyle="1" w:styleId="1f2">
    <w:name w:val="Основной шрифт абзаца1"/>
    <w:link w:val="1f3"/>
    <w:rsid w:val="00D9427D"/>
  </w:style>
  <w:style w:type="character" w:customStyle="1" w:styleId="1f3">
    <w:name w:val="Основной шрифт абзаца1"/>
    <w:link w:val="1f2"/>
    <w:rsid w:val="00D9427D"/>
  </w:style>
  <w:style w:type="paragraph" w:styleId="afc">
    <w:name w:val="Subtitle"/>
    <w:next w:val="a"/>
    <w:link w:val="afd"/>
    <w:uiPriority w:val="11"/>
    <w:qFormat/>
    <w:rsid w:val="00D9427D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D9427D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D9427D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D9427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D9427D"/>
    <w:rPr>
      <w:rFonts w:ascii="XO Thames" w:hAnsi="XO Thames"/>
      <w:b/>
      <w:sz w:val="24"/>
    </w:rPr>
  </w:style>
  <w:style w:type="paragraph" w:customStyle="1" w:styleId="ConsPlusTitlePage">
    <w:name w:val="ConsPlusTitlePage"/>
    <w:link w:val="ConsPlusTitlePage0"/>
    <w:rsid w:val="00D9427D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D9427D"/>
    <w:rPr>
      <w:rFonts w:ascii="Tahoma" w:hAnsi="Tahoma"/>
    </w:rPr>
  </w:style>
  <w:style w:type="character" w:customStyle="1" w:styleId="20">
    <w:name w:val="Заголовок 2 Знак"/>
    <w:link w:val="2"/>
    <w:rsid w:val="00D9427D"/>
    <w:rPr>
      <w:rFonts w:ascii="XO Thames" w:hAnsi="XO Thames"/>
      <w:b/>
      <w:sz w:val="28"/>
    </w:rPr>
  </w:style>
  <w:style w:type="paragraph" w:styleId="aff0">
    <w:name w:val="Body Text"/>
    <w:basedOn w:val="a"/>
    <w:link w:val="aff1"/>
    <w:rsid w:val="00D9427D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ff1">
    <w:name w:val="Основной текст Знак"/>
    <w:basedOn w:val="1"/>
    <w:link w:val="aff0"/>
    <w:rsid w:val="00D9427D"/>
    <w:rPr>
      <w:rFonts w:ascii="Times New Roman" w:hAnsi="Times New Roman"/>
      <w:sz w:val="28"/>
    </w:rPr>
  </w:style>
  <w:style w:type="table" w:customStyle="1" w:styleId="2a">
    <w:name w:val="Сетка таблицы2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D9427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етка таблицы1"/>
    <w:basedOn w:val="a1"/>
    <w:rsid w:val="00D9427D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D9427D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674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w3-n5">
    <w:name w:val="w3-n5"/>
    <w:basedOn w:val="a"/>
    <w:rsid w:val="005264D7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3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AA760-5313-4365-B792-2E8A15D3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5</cp:revision>
  <cp:lastPrinted>2025-10-15T07:04:00Z</cp:lastPrinted>
  <dcterms:created xsi:type="dcterms:W3CDTF">2025-10-14T06:34:00Z</dcterms:created>
  <dcterms:modified xsi:type="dcterms:W3CDTF">2025-10-15T07:05:00Z</dcterms:modified>
</cp:coreProperties>
</file>